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sz w:val="32"/>
          <w:szCs w:val="32"/>
          <w:lang w:val="en-US" w:eastAsia="zh-CN"/>
        </w:rPr>
      </w:pPr>
      <w:r>
        <w:rPr>
          <w:rFonts w:hint="eastAsia"/>
          <w:b/>
          <w:sz w:val="32"/>
          <w:szCs w:val="32"/>
          <w:lang w:val="en-US" w:eastAsia="zh-CN"/>
        </w:rPr>
        <w:t>2017年广州城市职业学院</w:t>
      </w:r>
    </w:p>
    <w:p>
      <w:pPr>
        <w:jc w:val="center"/>
        <w:rPr>
          <w:rFonts w:hint="eastAsia"/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大学生点钞</w:t>
      </w:r>
      <w:r>
        <w:rPr>
          <w:rFonts w:hint="eastAsia"/>
          <w:b/>
          <w:sz w:val="32"/>
          <w:szCs w:val="32"/>
          <w:lang w:eastAsia="zh-CN"/>
        </w:rPr>
        <w:t>技能大赛活动</w:t>
      </w:r>
      <w:r>
        <w:rPr>
          <w:rFonts w:hint="eastAsia"/>
          <w:b/>
          <w:sz w:val="32"/>
          <w:szCs w:val="32"/>
        </w:rPr>
        <w:t>策划书</w:t>
      </w:r>
      <w:r>
        <w:rPr>
          <w:rFonts w:hint="eastAsia"/>
          <w:b/>
          <w:sz w:val="32"/>
          <w:szCs w:val="32"/>
        </w:rPr>
        <w:br w:type="textWrapping"/>
      </w:r>
    </w:p>
    <w:p>
      <w:pPr>
        <w:jc w:val="left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  <w:lang w:eastAsia="zh-CN"/>
        </w:rPr>
        <w:t>　　</w:t>
      </w:r>
      <w:r>
        <w:rPr>
          <w:rFonts w:hint="eastAsia"/>
          <w:b/>
          <w:sz w:val="28"/>
          <w:szCs w:val="28"/>
        </w:rPr>
        <w:t>一、活动目的</w:t>
      </w:r>
    </w:p>
    <w:p>
      <w:pPr>
        <w:pStyle w:val="8"/>
        <w:jc w:val="lef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为了丰富大学生校园生活，展示大学生风采，营造良好的校园学术科技氛围，进一步培养</w:t>
      </w:r>
      <w:r>
        <w:rPr>
          <w:rFonts w:hint="eastAsia"/>
          <w:sz w:val="28"/>
          <w:szCs w:val="28"/>
          <w:lang w:eastAsia="zh-CN"/>
        </w:rPr>
        <w:t>大</w:t>
      </w:r>
      <w:r>
        <w:rPr>
          <w:rFonts w:hint="eastAsia"/>
          <w:sz w:val="28"/>
          <w:szCs w:val="28"/>
        </w:rPr>
        <w:t>学生的创新意识和实践能力，特举办大学生</w:t>
      </w:r>
      <w:r>
        <w:rPr>
          <w:rFonts w:hint="eastAsia"/>
          <w:sz w:val="28"/>
          <w:szCs w:val="28"/>
          <w:lang w:eastAsia="zh-CN"/>
        </w:rPr>
        <w:t>点钞技能大赛</w:t>
      </w:r>
      <w:r>
        <w:rPr>
          <w:rFonts w:hint="eastAsia"/>
          <w:sz w:val="28"/>
          <w:szCs w:val="28"/>
        </w:rPr>
        <w:t>活动。</w:t>
      </w:r>
    </w:p>
    <w:p>
      <w:pPr>
        <w:numPr>
          <w:ilvl w:val="0"/>
          <w:numId w:val="0"/>
        </w:numPr>
        <w:jc w:val="left"/>
        <w:rPr>
          <w:rFonts w:hint="eastAsia"/>
          <w:b/>
          <w:sz w:val="28"/>
          <w:szCs w:val="28"/>
        </w:rPr>
      </w:pPr>
      <w:r>
        <w:rPr>
          <w:rFonts w:hint="eastAsia"/>
          <w:b/>
          <w:sz w:val="28"/>
          <w:szCs w:val="28"/>
          <w:lang w:eastAsia="zh-CN"/>
        </w:rPr>
        <w:t>　　二、</w:t>
      </w:r>
      <w:r>
        <w:rPr>
          <w:rFonts w:hint="eastAsia"/>
          <w:b/>
          <w:sz w:val="28"/>
          <w:szCs w:val="28"/>
        </w:rPr>
        <w:t>活动主题</w:t>
      </w:r>
    </w:p>
    <w:p>
      <w:pPr>
        <w:numPr>
          <w:ilvl w:val="0"/>
          <w:numId w:val="0"/>
        </w:numPr>
        <w:jc w:val="left"/>
        <w:rPr>
          <w:sz w:val="28"/>
          <w:szCs w:val="28"/>
        </w:rPr>
      </w:pPr>
      <w:r>
        <w:rPr>
          <w:rFonts w:hint="eastAsia"/>
          <w:sz w:val="28"/>
          <w:szCs w:val="28"/>
          <w:lang w:eastAsia="zh-CN"/>
        </w:rPr>
        <w:t>　　</w:t>
      </w:r>
      <w:r>
        <w:rPr>
          <w:rFonts w:hint="eastAsia"/>
          <w:sz w:val="28"/>
          <w:szCs w:val="28"/>
        </w:rPr>
        <w:t>指尖魔力</w:t>
      </w:r>
      <w:r>
        <w:rPr>
          <w:rFonts w:hint="eastAsia"/>
          <w:sz w:val="28"/>
          <w:szCs w:val="28"/>
          <w:lang w:eastAsia="zh-CN"/>
        </w:rPr>
        <w:t>，钞越自己</w:t>
      </w:r>
    </w:p>
    <w:p>
      <w:pPr>
        <w:pStyle w:val="8"/>
        <w:numPr>
          <w:ilvl w:val="0"/>
          <w:numId w:val="0"/>
        </w:numPr>
        <w:ind w:leftChars="0"/>
        <w:jc w:val="left"/>
        <w:outlineLvl w:val="0"/>
        <w:rPr>
          <w:rFonts w:ascii="宋体" w:hAnsi="宋体"/>
          <w:b/>
          <w:sz w:val="28"/>
          <w:szCs w:val="28"/>
        </w:rPr>
      </w:pPr>
      <w:r>
        <w:rPr>
          <w:rFonts w:hint="eastAsia"/>
          <w:b/>
          <w:sz w:val="28"/>
          <w:szCs w:val="28"/>
          <w:lang w:eastAsia="zh-CN"/>
        </w:rPr>
        <w:t>　　</w:t>
      </w:r>
      <w:r>
        <w:rPr>
          <w:rFonts w:hint="eastAsia"/>
          <w:b/>
          <w:sz w:val="28"/>
          <w:szCs w:val="28"/>
        </w:rPr>
        <w:t>三、</w:t>
      </w:r>
      <w:bookmarkStart w:id="0" w:name="_Toc32201"/>
      <w:r>
        <w:rPr>
          <w:rFonts w:hint="eastAsia" w:ascii="宋体" w:hAnsi="宋体"/>
          <w:b/>
          <w:sz w:val="28"/>
          <w:szCs w:val="28"/>
        </w:rPr>
        <w:t>活动组织</w:t>
      </w:r>
      <w:bookmarkEnd w:id="0"/>
    </w:p>
    <w:p>
      <w:pPr>
        <w:jc w:val="left"/>
        <w:outlineLvl w:val="0"/>
        <w:rPr>
          <w:rFonts w:hint="eastAsia" w:ascii="宋体" w:hAnsi="宋体" w:eastAsia="宋体" w:cs="宋体"/>
          <w:color w:val="000000"/>
          <w:sz w:val="28"/>
          <w:szCs w:val="28"/>
          <w:shd w:val="clear" w:fill="FFFFFF"/>
        </w:rPr>
      </w:pPr>
      <w:bookmarkStart w:id="1" w:name="_Toc28249"/>
      <w:r>
        <w:rPr>
          <w:rFonts w:hint="eastAsia" w:ascii="宋体" w:hAnsi="宋体"/>
          <w:sz w:val="28"/>
          <w:szCs w:val="28"/>
          <w:lang w:eastAsia="zh-CN"/>
        </w:rPr>
        <w:t>　　</w:t>
      </w:r>
      <w:r>
        <w:rPr>
          <w:rFonts w:hint="eastAsia" w:ascii="宋体" w:hAnsi="宋体"/>
          <w:sz w:val="28"/>
          <w:szCs w:val="28"/>
        </w:rPr>
        <w:t>主办单位：</w:t>
      </w:r>
      <w:bookmarkEnd w:id="1"/>
      <w:r>
        <w:rPr>
          <w:rFonts w:hint="eastAsia" w:ascii="宋体" w:hAnsi="宋体" w:eastAsia="宋体" w:cs="宋体"/>
          <w:color w:val="000000"/>
          <w:sz w:val="28"/>
          <w:szCs w:val="28"/>
          <w:shd w:val="clear" w:fill="FFFFFF"/>
        </w:rPr>
        <w:t>学生处(招就处)、团委</w:t>
      </w:r>
      <w:bookmarkStart w:id="2" w:name="_Toc15073"/>
    </w:p>
    <w:p>
      <w:pPr>
        <w:jc w:val="left"/>
        <w:outlineLvl w:val="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  <w:lang w:eastAsia="zh-CN"/>
        </w:rPr>
        <w:t>　　</w:t>
      </w:r>
      <w:r>
        <w:rPr>
          <w:rFonts w:hint="eastAsia" w:ascii="宋体" w:hAnsi="宋体"/>
          <w:sz w:val="28"/>
          <w:szCs w:val="28"/>
        </w:rPr>
        <w:t>承办单位：</w:t>
      </w:r>
      <w:bookmarkEnd w:id="2"/>
      <w:bookmarkStart w:id="3" w:name="_Toc27861"/>
      <w:r>
        <w:rPr>
          <w:rFonts w:hint="eastAsia" w:ascii="宋体" w:hAnsi="宋体"/>
          <w:sz w:val="28"/>
          <w:szCs w:val="28"/>
        </w:rPr>
        <w:t>财会金融系团总支学生会</w:t>
      </w:r>
      <w:r>
        <w:rPr>
          <w:rFonts w:hint="eastAsia" w:ascii="宋体" w:hAnsi="宋体"/>
          <w:sz w:val="28"/>
          <w:szCs w:val="28"/>
          <w:lang w:eastAsia="zh-CN"/>
        </w:rPr>
        <w:t>、</w:t>
      </w:r>
      <w:r>
        <w:rPr>
          <w:rFonts w:hint="eastAsia" w:ascii="宋体" w:hAnsi="宋体"/>
          <w:sz w:val="28"/>
          <w:szCs w:val="28"/>
        </w:rPr>
        <w:t>学院会计学会</w:t>
      </w:r>
      <w:bookmarkEnd w:id="3"/>
      <w:r>
        <w:rPr>
          <w:rFonts w:hint="eastAsia" w:ascii="宋体" w:hAnsi="宋体"/>
          <w:sz w:val="28"/>
          <w:szCs w:val="28"/>
          <w:lang w:eastAsia="zh-CN"/>
        </w:rPr>
        <w:t>、</w:t>
      </w:r>
      <w:r>
        <w:rPr>
          <w:rFonts w:hint="eastAsia" w:ascii="宋体" w:hAnsi="宋体"/>
          <w:sz w:val="28"/>
          <w:szCs w:val="28"/>
        </w:rPr>
        <w:t>学院金融学会</w:t>
      </w:r>
    </w:p>
    <w:p>
      <w:pPr>
        <w:ind w:left="2240" w:hanging="2240" w:hangingChars="800"/>
        <w:jc w:val="left"/>
        <w:outlineLvl w:val="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  <w:lang w:eastAsia="zh-CN"/>
        </w:rPr>
        <w:t>　　</w:t>
      </w:r>
      <w:r>
        <w:rPr>
          <w:rFonts w:hint="eastAsia" w:ascii="宋体" w:hAnsi="宋体"/>
          <w:sz w:val="28"/>
          <w:szCs w:val="28"/>
        </w:rPr>
        <w:t>指导老师：</w:t>
      </w:r>
      <w:r>
        <w:rPr>
          <w:rFonts w:hint="eastAsia" w:ascii="宋体" w:hAnsi="宋体"/>
          <w:sz w:val="28"/>
          <w:szCs w:val="28"/>
          <w:lang w:val="en-US" w:eastAsia="zh-CN"/>
        </w:rPr>
        <w:t>李高峰、</w:t>
      </w:r>
      <w:bookmarkStart w:id="4" w:name="_GoBack"/>
      <w:bookmarkEnd w:id="4"/>
      <w:r>
        <w:rPr>
          <w:rFonts w:hint="eastAsia" w:ascii="宋体" w:hAnsi="宋体"/>
          <w:sz w:val="28"/>
          <w:szCs w:val="28"/>
        </w:rPr>
        <w:t>陈建成、</w:t>
      </w:r>
      <w:r>
        <w:rPr>
          <w:rFonts w:hint="eastAsia" w:ascii="宋体" w:hAnsi="宋体"/>
          <w:sz w:val="28"/>
          <w:szCs w:val="28"/>
          <w:lang w:eastAsia="zh-CN"/>
        </w:rPr>
        <w:t>黄翠莲、</w:t>
      </w:r>
      <w:r>
        <w:rPr>
          <w:rFonts w:hint="eastAsia" w:ascii="宋体" w:hAnsi="宋体"/>
          <w:sz w:val="28"/>
          <w:szCs w:val="28"/>
          <w:lang w:val="en-US" w:eastAsia="zh-CN"/>
        </w:rPr>
        <w:t>赵容</w:t>
      </w:r>
      <w:r>
        <w:rPr>
          <w:rFonts w:hint="eastAsia" w:ascii="宋体" w:hAnsi="宋体"/>
          <w:sz w:val="28"/>
          <w:szCs w:val="28"/>
        </w:rPr>
        <w:t>、陈雪莹</w:t>
      </w:r>
      <w:r>
        <w:rPr>
          <w:rFonts w:hint="eastAsia" w:ascii="宋体" w:hAnsi="宋体"/>
          <w:sz w:val="28"/>
          <w:szCs w:val="28"/>
          <w:lang w:eastAsia="zh-CN"/>
        </w:rPr>
        <w:t>、林</w:t>
      </w:r>
      <w:r>
        <w:rPr>
          <w:rFonts w:hint="eastAsia" w:ascii="宋体" w:hAnsi="宋体"/>
          <w:sz w:val="28"/>
          <w:szCs w:val="28"/>
          <w:lang w:val="en-US" w:eastAsia="zh-CN"/>
        </w:rPr>
        <w:t>凯雯</w:t>
      </w:r>
    </w:p>
    <w:p>
      <w:pPr>
        <w:jc w:val="left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  <w:lang w:eastAsia="zh-CN"/>
        </w:rPr>
        <w:t>　　四、活动内容</w:t>
      </w:r>
    </w:p>
    <w:p>
      <w:pPr>
        <w:pStyle w:val="8"/>
        <w:ind w:left="720" w:firstLine="0" w:firstLineChars="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“指尖魔力”</w:t>
      </w:r>
      <w:r>
        <w:rPr>
          <w:rFonts w:hint="eastAsia"/>
          <w:sz w:val="28"/>
          <w:szCs w:val="28"/>
          <w:lang w:val="en-US" w:eastAsia="zh-CN"/>
        </w:rPr>
        <w:t>大学生</w:t>
      </w:r>
      <w:r>
        <w:rPr>
          <w:rFonts w:hint="eastAsia"/>
          <w:sz w:val="28"/>
          <w:szCs w:val="28"/>
        </w:rPr>
        <w:t>点钞</w:t>
      </w:r>
      <w:r>
        <w:rPr>
          <w:rFonts w:hint="eastAsia"/>
          <w:sz w:val="28"/>
          <w:szCs w:val="28"/>
          <w:lang w:eastAsia="zh-CN"/>
        </w:rPr>
        <w:t>技能</w:t>
      </w:r>
      <w:r>
        <w:rPr>
          <w:rFonts w:hint="eastAsia"/>
          <w:sz w:val="28"/>
          <w:szCs w:val="28"/>
        </w:rPr>
        <w:t>大赛</w:t>
      </w:r>
    </w:p>
    <w:p>
      <w:pPr>
        <w:pStyle w:val="8"/>
        <w:numPr>
          <w:ilvl w:val="0"/>
          <w:numId w:val="0"/>
        </w:numPr>
        <w:ind w:leftChars="0"/>
        <w:jc w:val="left"/>
        <w:rPr>
          <w:sz w:val="28"/>
          <w:szCs w:val="28"/>
        </w:rPr>
      </w:pPr>
      <w:r>
        <w:rPr>
          <w:rFonts w:hint="eastAsia"/>
          <w:b/>
          <w:sz w:val="28"/>
          <w:szCs w:val="28"/>
          <w:lang w:eastAsia="zh-CN"/>
        </w:rPr>
        <w:t>　　五、</w:t>
      </w:r>
      <w:r>
        <w:rPr>
          <w:rFonts w:hint="eastAsia"/>
          <w:b/>
          <w:sz w:val="28"/>
          <w:szCs w:val="28"/>
        </w:rPr>
        <w:t>活动对象</w:t>
      </w:r>
    </w:p>
    <w:p>
      <w:pPr>
        <w:pStyle w:val="8"/>
        <w:numPr>
          <w:ilvl w:val="0"/>
          <w:numId w:val="0"/>
        </w:numPr>
        <w:ind w:leftChars="0"/>
        <w:jc w:val="left"/>
        <w:rPr>
          <w:sz w:val="28"/>
          <w:szCs w:val="28"/>
        </w:rPr>
      </w:pPr>
      <w:r>
        <w:rPr>
          <w:rFonts w:hint="eastAsia"/>
          <w:sz w:val="28"/>
          <w:szCs w:val="28"/>
          <w:lang w:eastAsia="zh-CN"/>
        </w:rPr>
        <w:t>　　</w:t>
      </w:r>
      <w:r>
        <w:rPr>
          <w:rFonts w:hint="eastAsia"/>
          <w:sz w:val="28"/>
          <w:szCs w:val="28"/>
        </w:rPr>
        <w:t>广州城市职业学院全体学生</w:t>
      </w:r>
    </w:p>
    <w:p>
      <w:pPr>
        <w:pStyle w:val="8"/>
        <w:numPr>
          <w:ilvl w:val="0"/>
          <w:numId w:val="0"/>
        </w:numPr>
        <w:ind w:leftChars="0"/>
        <w:jc w:val="left"/>
        <w:rPr>
          <w:sz w:val="28"/>
          <w:szCs w:val="28"/>
        </w:rPr>
      </w:pPr>
      <w:r>
        <w:rPr>
          <w:rFonts w:hint="eastAsia"/>
          <w:b/>
          <w:sz w:val="28"/>
          <w:szCs w:val="28"/>
          <w:lang w:eastAsia="zh-CN"/>
        </w:rPr>
        <w:t>　　六、</w:t>
      </w:r>
      <w:r>
        <w:rPr>
          <w:rFonts w:hint="eastAsia"/>
          <w:b/>
          <w:sz w:val="28"/>
          <w:szCs w:val="28"/>
        </w:rPr>
        <w:t>活动</w:t>
      </w:r>
      <w:r>
        <w:rPr>
          <w:rFonts w:hint="eastAsia"/>
          <w:b/>
          <w:sz w:val="28"/>
          <w:szCs w:val="28"/>
          <w:lang w:eastAsia="zh-CN"/>
        </w:rPr>
        <w:t>过程</w:t>
      </w:r>
    </w:p>
    <w:p>
      <w:pPr>
        <w:pStyle w:val="8"/>
        <w:numPr>
          <w:ilvl w:val="0"/>
          <w:numId w:val="0"/>
        </w:numPr>
        <w:ind w:firstLine="560" w:firstLineChars="20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点钞</w:t>
      </w:r>
      <w:r>
        <w:rPr>
          <w:rFonts w:hint="eastAsia"/>
          <w:sz w:val="28"/>
          <w:szCs w:val="28"/>
          <w:lang w:eastAsia="zh-CN"/>
        </w:rPr>
        <w:t>技能</w:t>
      </w:r>
      <w:r>
        <w:rPr>
          <w:rFonts w:hint="eastAsia"/>
          <w:sz w:val="28"/>
          <w:szCs w:val="28"/>
        </w:rPr>
        <w:t>大赛以单人赛进行</w:t>
      </w:r>
    </w:p>
    <w:p>
      <w:pPr>
        <w:pStyle w:val="8"/>
        <w:ind w:left="0" w:leftChars="0" w:firstLine="0" w:firstLineChars="0"/>
        <w:jc w:val="left"/>
        <w:rPr>
          <w:b/>
          <w:sz w:val="28"/>
          <w:szCs w:val="28"/>
        </w:rPr>
      </w:pPr>
      <w:r>
        <w:rPr>
          <w:rFonts w:hint="eastAsia"/>
          <w:sz w:val="28"/>
          <w:szCs w:val="28"/>
          <w:lang w:eastAsia="zh-CN"/>
        </w:rPr>
        <w:t>　　</w:t>
      </w:r>
      <w:r>
        <w:rPr>
          <w:rFonts w:hint="eastAsia"/>
          <w:b/>
          <w:sz w:val="28"/>
          <w:szCs w:val="28"/>
        </w:rPr>
        <w:t>（一）第一阶段：宣传与报名</w:t>
      </w:r>
    </w:p>
    <w:p>
      <w:pPr>
        <w:ind w:firstLine="672" w:firstLineChars="240"/>
        <w:jc w:val="left"/>
        <w:rPr>
          <w:sz w:val="28"/>
          <w:szCs w:val="28"/>
        </w:rPr>
      </w:pPr>
      <w:r>
        <w:rPr>
          <w:rFonts w:hint="eastAsia"/>
          <w:sz w:val="28"/>
          <w:szCs w:val="28"/>
          <w:lang w:val="en-US" w:eastAsia="zh-CN"/>
        </w:rPr>
        <w:t>1.</w:t>
      </w:r>
      <w:r>
        <w:rPr>
          <w:rFonts w:hint="eastAsia"/>
          <w:sz w:val="28"/>
          <w:szCs w:val="28"/>
        </w:rPr>
        <w:t>活动宣传</w:t>
      </w:r>
    </w:p>
    <w:p>
      <w:pPr>
        <w:pStyle w:val="8"/>
        <w:jc w:val="left"/>
        <w:rPr>
          <w:sz w:val="28"/>
          <w:szCs w:val="28"/>
          <w:lang w:val="en-US"/>
        </w:rPr>
      </w:pPr>
      <w:r>
        <w:rPr>
          <w:rFonts w:hint="eastAsia"/>
          <w:sz w:val="28"/>
          <w:szCs w:val="28"/>
        </w:rPr>
        <w:t>在饭堂发放宣传单，宣传栏粘贴海报, 并在学校最明显的校道侧边拉横幅，横幅需提前5天悬挂</w:t>
      </w:r>
      <w:r>
        <w:rPr>
          <w:rFonts w:hint="eastAsia"/>
          <w:sz w:val="28"/>
          <w:szCs w:val="28"/>
          <w:lang w:eastAsia="zh-CN"/>
        </w:rPr>
        <w:t>，</w:t>
      </w:r>
      <w:r>
        <w:rPr>
          <w:rFonts w:hint="eastAsia"/>
          <w:sz w:val="28"/>
          <w:szCs w:val="28"/>
        </w:rPr>
        <w:t>传单提前2天派发</w:t>
      </w:r>
      <w:r>
        <w:rPr>
          <w:rFonts w:hint="eastAsia"/>
          <w:sz w:val="28"/>
          <w:szCs w:val="28"/>
          <w:lang w:eastAsia="zh-CN"/>
        </w:rPr>
        <w:t>。</w:t>
      </w:r>
      <w:r>
        <w:rPr>
          <w:rFonts w:hint="eastAsia"/>
          <w:sz w:val="28"/>
          <w:szCs w:val="28"/>
        </w:rPr>
        <w:t>并于活动</w:t>
      </w:r>
      <w:r>
        <w:rPr>
          <w:rFonts w:hint="eastAsia"/>
          <w:sz w:val="28"/>
          <w:szCs w:val="28"/>
          <w:lang w:eastAsia="zh-CN"/>
        </w:rPr>
        <w:t>开展日</w:t>
      </w:r>
      <w:r>
        <w:rPr>
          <w:rFonts w:hint="eastAsia"/>
          <w:sz w:val="28"/>
          <w:szCs w:val="28"/>
        </w:rPr>
        <w:t>提前一周通知系团学通知</w:t>
      </w:r>
      <w:r>
        <w:rPr>
          <w:rFonts w:hint="eastAsia"/>
          <w:sz w:val="28"/>
          <w:szCs w:val="28"/>
          <w:lang w:eastAsia="zh-CN"/>
        </w:rPr>
        <w:t>各班</w:t>
      </w:r>
      <w:r>
        <w:rPr>
          <w:rFonts w:hint="eastAsia"/>
          <w:sz w:val="28"/>
          <w:szCs w:val="28"/>
        </w:rPr>
        <w:t>班长在班上宣传，确保吸引更多的学生报名参赛</w:t>
      </w:r>
      <w:r>
        <w:rPr>
          <w:rFonts w:hint="eastAsia"/>
          <w:sz w:val="28"/>
          <w:szCs w:val="28"/>
          <w:lang w:eastAsia="zh-CN"/>
        </w:rPr>
        <w:t>。</w:t>
      </w:r>
      <w:r>
        <w:rPr>
          <w:rFonts w:hint="eastAsia"/>
          <w:sz w:val="28"/>
          <w:szCs w:val="28"/>
        </w:rPr>
        <w:t>邀请函需提前3天派发至相关院系学生会主席、班长、社团主要领导</w:t>
      </w:r>
      <w:r>
        <w:rPr>
          <w:rFonts w:hint="eastAsia"/>
          <w:sz w:val="28"/>
          <w:szCs w:val="28"/>
          <w:lang w:eastAsia="zh-CN"/>
        </w:rPr>
        <w:t>。</w:t>
      </w:r>
    </w:p>
    <w:p>
      <w:pPr>
        <w:ind w:firstLine="392" w:firstLineChars="140"/>
        <w:jc w:val="left"/>
        <w:rPr>
          <w:sz w:val="28"/>
          <w:szCs w:val="28"/>
        </w:rPr>
      </w:pPr>
      <w:r>
        <w:rPr>
          <w:rFonts w:hint="eastAsia"/>
          <w:sz w:val="28"/>
          <w:szCs w:val="28"/>
          <w:lang w:val="en-US" w:eastAsia="zh-CN"/>
        </w:rPr>
        <w:t>　2.</w:t>
      </w:r>
      <w:r>
        <w:rPr>
          <w:rFonts w:hint="eastAsia"/>
          <w:sz w:val="28"/>
          <w:szCs w:val="28"/>
        </w:rPr>
        <w:t>网络宣传</w:t>
      </w:r>
    </w:p>
    <w:p>
      <w:pPr>
        <w:pStyle w:val="8"/>
        <w:ind w:left="0" w:leftChars="0" w:firstLine="0" w:firstLineChars="0"/>
        <w:jc w:val="left"/>
        <w:rPr>
          <w:sz w:val="28"/>
          <w:szCs w:val="28"/>
        </w:rPr>
      </w:pPr>
      <w:r>
        <w:rPr>
          <w:rFonts w:hint="eastAsia"/>
          <w:sz w:val="28"/>
          <w:szCs w:val="28"/>
          <w:lang w:eastAsia="zh-CN"/>
        </w:rPr>
        <w:t>　　</w:t>
      </w:r>
      <w:r>
        <w:rPr>
          <w:rFonts w:hint="eastAsia"/>
          <w:sz w:val="28"/>
          <w:szCs w:val="28"/>
        </w:rPr>
        <w:t>利用QQ群、微博、微信、公众号等宣传手段，于活动</w:t>
      </w:r>
      <w:r>
        <w:rPr>
          <w:rFonts w:hint="eastAsia"/>
          <w:sz w:val="28"/>
          <w:szCs w:val="28"/>
          <w:lang w:eastAsia="zh-CN"/>
        </w:rPr>
        <w:t>日</w:t>
      </w:r>
      <w:r>
        <w:rPr>
          <w:rFonts w:hint="eastAsia"/>
          <w:sz w:val="28"/>
          <w:szCs w:val="28"/>
        </w:rPr>
        <w:t>提前3天开始，每晚21:00-22:00进行一轮网络宣传</w:t>
      </w:r>
      <w:r>
        <w:rPr>
          <w:rFonts w:hint="eastAsia"/>
          <w:sz w:val="28"/>
          <w:szCs w:val="28"/>
          <w:lang w:eastAsia="zh-CN"/>
        </w:rPr>
        <w:t>。</w:t>
      </w:r>
    </w:p>
    <w:p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  <w:lang w:val="en-US" w:eastAsia="zh-CN"/>
        </w:rPr>
        <w:t>　　3.</w:t>
      </w:r>
      <w:r>
        <w:rPr>
          <w:rFonts w:hint="eastAsia"/>
          <w:sz w:val="28"/>
          <w:szCs w:val="28"/>
        </w:rPr>
        <w:t>现场宣传</w:t>
      </w:r>
    </w:p>
    <w:p>
      <w:pPr>
        <w:pStyle w:val="8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当天中午11:50-12:20，学校主要食堂门口进行活动现场宣传，并于当天提供桌2张，及5名工作人员配合工作。</w:t>
      </w:r>
    </w:p>
    <w:p>
      <w:pPr>
        <w:pStyle w:val="8"/>
        <w:tabs>
          <w:tab w:val="left" w:pos="3840"/>
        </w:tabs>
        <w:ind w:left="0" w:leftChars="0" w:firstLine="0" w:firstLineChars="0"/>
        <w:jc w:val="left"/>
        <w:rPr>
          <w:b/>
          <w:sz w:val="28"/>
          <w:szCs w:val="28"/>
        </w:rPr>
      </w:pPr>
      <w:r>
        <w:rPr>
          <w:rFonts w:hint="eastAsia"/>
          <w:sz w:val="28"/>
          <w:szCs w:val="28"/>
          <w:lang w:eastAsia="zh-CN"/>
        </w:rPr>
        <w:t>　</w:t>
      </w:r>
      <w:r>
        <w:rPr>
          <w:rFonts w:hint="eastAsia"/>
          <w:b/>
          <w:sz w:val="28"/>
          <w:szCs w:val="28"/>
          <w:lang w:eastAsia="zh-CN"/>
        </w:rPr>
        <w:t>（二）</w:t>
      </w:r>
      <w:r>
        <w:rPr>
          <w:rFonts w:hint="eastAsia"/>
          <w:b/>
          <w:sz w:val="28"/>
          <w:szCs w:val="28"/>
        </w:rPr>
        <w:t>第二阶段：活动培训</w:t>
      </w:r>
      <w:r>
        <w:rPr>
          <w:b/>
          <w:sz w:val="28"/>
          <w:szCs w:val="28"/>
        </w:rPr>
        <w:tab/>
      </w:r>
    </w:p>
    <w:p>
      <w:pPr>
        <w:pStyle w:val="8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点钞</w:t>
      </w:r>
      <w:r>
        <w:rPr>
          <w:rFonts w:hint="eastAsia"/>
          <w:sz w:val="28"/>
          <w:szCs w:val="28"/>
          <w:lang w:eastAsia="zh-CN"/>
        </w:rPr>
        <w:t>技能</w:t>
      </w:r>
      <w:r>
        <w:rPr>
          <w:rFonts w:hint="eastAsia"/>
          <w:sz w:val="28"/>
          <w:szCs w:val="28"/>
        </w:rPr>
        <w:t>大赛培训</w:t>
      </w:r>
    </w:p>
    <w:p>
      <w:pPr>
        <w:pStyle w:val="8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组织参赛者学习专业点钞手法，有两个学会进行现场指导。学会将会对报名并参加培训的学生发放点钞专用券，并对他们进行赛前培训以及观看银行专业人员点钞手法视频。</w:t>
      </w:r>
    </w:p>
    <w:p>
      <w:pPr>
        <w:pStyle w:val="8"/>
        <w:ind w:left="0" w:leftChars="0" w:firstLine="0" w:firstLineChars="0"/>
        <w:jc w:val="left"/>
        <w:rPr>
          <w:sz w:val="28"/>
          <w:szCs w:val="28"/>
        </w:rPr>
      </w:pPr>
      <w:r>
        <w:rPr>
          <w:rFonts w:hint="eastAsia"/>
          <w:b/>
          <w:sz w:val="28"/>
          <w:szCs w:val="28"/>
          <w:lang w:eastAsia="zh-CN"/>
        </w:rPr>
        <w:t>　（三）</w:t>
      </w:r>
      <w:r>
        <w:rPr>
          <w:rFonts w:hint="eastAsia"/>
          <w:b/>
          <w:sz w:val="28"/>
          <w:szCs w:val="28"/>
        </w:rPr>
        <w:t>第三阶段：活动流程</w:t>
      </w:r>
    </w:p>
    <w:p>
      <w:pPr>
        <w:jc w:val="left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  <w:lang w:eastAsia="zh-CN"/>
        </w:rPr>
        <w:t>　　</w:t>
      </w:r>
      <w:r>
        <w:rPr>
          <w:rFonts w:hint="eastAsia"/>
          <w:b/>
          <w:sz w:val="28"/>
          <w:szCs w:val="28"/>
          <w:lang w:val="en-US" w:eastAsia="zh-CN"/>
        </w:rPr>
        <w:t>1.</w:t>
      </w:r>
      <w:r>
        <w:rPr>
          <w:rFonts w:hint="eastAsia"/>
          <w:b/>
          <w:sz w:val="28"/>
          <w:szCs w:val="28"/>
        </w:rPr>
        <w:t>点钞</w:t>
      </w:r>
      <w:r>
        <w:rPr>
          <w:rFonts w:hint="eastAsia"/>
          <w:b/>
          <w:sz w:val="28"/>
          <w:szCs w:val="28"/>
          <w:lang w:eastAsia="zh-CN"/>
        </w:rPr>
        <w:t>技能</w:t>
      </w:r>
      <w:r>
        <w:rPr>
          <w:rFonts w:hint="eastAsia"/>
          <w:b/>
          <w:sz w:val="28"/>
          <w:szCs w:val="28"/>
        </w:rPr>
        <w:t>大赛比赛流程</w:t>
      </w:r>
    </w:p>
    <w:p>
      <w:pPr>
        <w:jc w:val="left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  <w:lang w:eastAsia="zh-CN"/>
        </w:rPr>
        <w:t>　（１）</w:t>
      </w:r>
      <w:r>
        <w:rPr>
          <w:rFonts w:hint="eastAsia"/>
          <w:b/>
          <w:sz w:val="28"/>
          <w:szCs w:val="28"/>
        </w:rPr>
        <w:t>初赛比赛规则</w:t>
      </w:r>
    </w:p>
    <w:p>
      <w:pPr>
        <w:pStyle w:val="8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分为兴趣组和专业组。专业组是16级五个会计班的同学以及16两个财管班，剩余其他所有参赛选手为兴趣组</w:t>
      </w:r>
      <w:r>
        <w:rPr>
          <w:rFonts w:hint="eastAsia"/>
          <w:sz w:val="28"/>
          <w:szCs w:val="28"/>
          <w:lang w:eastAsia="zh-CN"/>
        </w:rPr>
        <w:t>，</w:t>
      </w:r>
      <w:r>
        <w:rPr>
          <w:rFonts w:hint="eastAsia"/>
          <w:sz w:val="28"/>
          <w:szCs w:val="28"/>
        </w:rPr>
        <w:t>十人一组，用计时方式比赛。第一轮兴趣组2.5分钟完成点钞+捆好，一组筛选两人。专业组70秒。如果第一轮筛选人数过多，超过比赛人数5% 则进行第二轮。第二轮兴趣组时间为2分钟，专业组为50秒。</w:t>
      </w:r>
    </w:p>
    <w:p>
      <w:pPr>
        <w:pStyle w:val="8"/>
        <w:ind w:left="0" w:leftChars="0" w:firstLine="0" w:firstLineChars="0"/>
        <w:jc w:val="left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  <w:lang w:eastAsia="zh-CN"/>
        </w:rPr>
        <w:t>　（</w:t>
      </w:r>
      <w:r>
        <w:rPr>
          <w:rFonts w:hint="eastAsia"/>
          <w:b/>
          <w:sz w:val="28"/>
          <w:szCs w:val="28"/>
          <w:lang w:val="en-US" w:eastAsia="zh-CN"/>
        </w:rPr>
        <w:t>2</w:t>
      </w:r>
      <w:r>
        <w:rPr>
          <w:rFonts w:hint="eastAsia"/>
          <w:b/>
          <w:sz w:val="28"/>
          <w:szCs w:val="28"/>
          <w:lang w:eastAsia="zh-CN"/>
        </w:rPr>
        <w:t>）</w:t>
      </w:r>
      <w:r>
        <w:rPr>
          <w:rFonts w:hint="eastAsia"/>
          <w:b/>
          <w:sz w:val="28"/>
          <w:szCs w:val="28"/>
        </w:rPr>
        <w:t>决赛规则</w:t>
      </w:r>
    </w:p>
    <w:p>
      <w:pPr>
        <w:pStyle w:val="8"/>
        <w:ind w:left="0" w:leftChars="0" w:firstLine="0" w:firstLineChars="0"/>
        <w:jc w:val="left"/>
        <w:rPr>
          <w:sz w:val="28"/>
          <w:szCs w:val="28"/>
        </w:rPr>
      </w:pPr>
      <w:r>
        <w:rPr>
          <w:rFonts w:hint="eastAsia"/>
          <w:sz w:val="28"/>
          <w:szCs w:val="28"/>
          <w:lang w:eastAsia="zh-CN"/>
        </w:rPr>
        <w:t>　　</w:t>
      </w:r>
      <w:r>
        <w:rPr>
          <w:rFonts w:hint="eastAsia"/>
          <w:sz w:val="28"/>
          <w:szCs w:val="28"/>
        </w:rPr>
        <w:t>每张桌子上将会有2张写有金额的卡片，卡片下方会有对应的手法要求，每位选手应按规定手法点出卡片上的相应金额，整把扎好把后，放在相应卡片上面，5组点钞均完成，示意计时裁判后，计时结束。以手法正确、准确率高、用时少为标准决出一二三等奖。</w:t>
      </w:r>
    </w:p>
    <w:p>
      <w:pPr>
        <w:pStyle w:val="8"/>
        <w:numPr>
          <w:ilvl w:val="0"/>
          <w:numId w:val="0"/>
        </w:numPr>
        <w:ind w:leftChars="0" w:firstLine="562"/>
        <w:jc w:val="left"/>
        <w:rPr>
          <w:rFonts w:hint="eastAsia"/>
          <w:b/>
          <w:sz w:val="28"/>
          <w:szCs w:val="28"/>
        </w:rPr>
      </w:pPr>
      <w:r>
        <w:rPr>
          <w:rFonts w:hint="eastAsia"/>
          <w:b/>
          <w:sz w:val="28"/>
          <w:szCs w:val="28"/>
          <w:lang w:eastAsia="zh-CN"/>
        </w:rPr>
        <w:t>七、</w:t>
      </w:r>
      <w:r>
        <w:rPr>
          <w:rFonts w:hint="eastAsia"/>
          <w:b/>
          <w:sz w:val="28"/>
          <w:szCs w:val="28"/>
        </w:rPr>
        <w:t>活动规则</w:t>
      </w:r>
    </w:p>
    <w:p>
      <w:pPr>
        <w:pStyle w:val="8"/>
        <w:numPr>
          <w:ilvl w:val="0"/>
          <w:numId w:val="0"/>
        </w:numPr>
        <w:jc w:val="left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  <w:lang w:eastAsia="zh-CN"/>
        </w:rPr>
        <w:t>　</w:t>
      </w:r>
      <w:r>
        <w:rPr>
          <w:rFonts w:hint="eastAsia"/>
          <w:b/>
          <w:sz w:val="28"/>
          <w:szCs w:val="28"/>
          <w:lang w:val="en-US" w:eastAsia="zh-CN"/>
        </w:rPr>
        <w:t xml:space="preserve">  </w:t>
      </w:r>
      <w:r>
        <w:rPr>
          <w:rFonts w:hint="eastAsia"/>
          <w:b/>
          <w:sz w:val="28"/>
          <w:szCs w:val="28"/>
        </w:rPr>
        <w:t>点钞</w:t>
      </w:r>
      <w:r>
        <w:rPr>
          <w:rFonts w:hint="eastAsia"/>
          <w:b/>
          <w:sz w:val="28"/>
          <w:szCs w:val="28"/>
          <w:lang w:val="en-US" w:eastAsia="zh-CN"/>
        </w:rPr>
        <w:t>技能</w:t>
      </w:r>
      <w:r>
        <w:rPr>
          <w:rFonts w:hint="eastAsia"/>
          <w:b/>
          <w:sz w:val="28"/>
          <w:szCs w:val="28"/>
        </w:rPr>
        <w:t>大赛比赛规则</w:t>
      </w:r>
    </w:p>
    <w:p>
      <w:pPr>
        <w:jc w:val="lef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  <w:lang w:eastAsia="zh-CN"/>
        </w:rPr>
        <w:t>　　</w:t>
      </w:r>
      <w:r>
        <w:rPr>
          <w:rFonts w:hint="eastAsia"/>
          <w:sz w:val="28"/>
          <w:szCs w:val="28"/>
        </w:rPr>
        <w:t>1.选手必须一切听从指挥。</w:t>
      </w:r>
    </w:p>
    <w:p>
      <w:pPr>
        <w:jc w:val="lef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  <w:lang w:eastAsia="zh-CN"/>
        </w:rPr>
        <w:t>　　</w:t>
      </w:r>
      <w:r>
        <w:rPr>
          <w:rFonts w:hint="eastAsia"/>
          <w:sz w:val="28"/>
          <w:szCs w:val="28"/>
        </w:rPr>
        <w:t>2.口令开始后，参赛选手方可统一进行比赛，若选手在开赛前偷步，则取消比赛资格。</w:t>
      </w:r>
    </w:p>
    <w:p>
      <w:pPr>
        <w:jc w:val="lef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  <w:lang w:eastAsia="zh-CN"/>
        </w:rPr>
        <w:t>　　</w:t>
      </w:r>
      <w:r>
        <w:rPr>
          <w:rFonts w:hint="eastAsia"/>
          <w:sz w:val="28"/>
          <w:szCs w:val="28"/>
        </w:rPr>
        <w:t>3.的结束口令一响，参赛选手应立即停止（违者取消比赛成绩），并将自己所数张数写于纸上。</w:t>
      </w:r>
    </w:p>
    <w:p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  <w:lang w:eastAsia="zh-CN"/>
        </w:rPr>
        <w:t>　　</w:t>
      </w:r>
      <w:r>
        <w:rPr>
          <w:rFonts w:hint="eastAsia"/>
          <w:sz w:val="28"/>
          <w:szCs w:val="28"/>
        </w:rPr>
        <w:t xml:space="preserve">4.选手在比赛期间内，不得做出干扰其他选手和阻碍（如不能数出声音）比赛顺利进行的行为。 </w:t>
      </w:r>
    </w:p>
    <w:p>
      <w:pPr>
        <w:jc w:val="left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  <w:lang w:eastAsia="zh-CN"/>
        </w:rPr>
        <w:t>　　八</w:t>
      </w:r>
      <w:r>
        <w:rPr>
          <w:rFonts w:hint="eastAsia"/>
          <w:b/>
          <w:sz w:val="28"/>
          <w:szCs w:val="28"/>
        </w:rPr>
        <w:t>、奖品设置</w:t>
      </w:r>
    </w:p>
    <w:p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  <w:lang w:eastAsia="zh-CN"/>
        </w:rPr>
        <w:t>　（一）</w:t>
      </w:r>
      <w:r>
        <w:rPr>
          <w:rFonts w:hint="eastAsia"/>
          <w:sz w:val="28"/>
          <w:szCs w:val="28"/>
        </w:rPr>
        <w:t>点钞大赛：</w:t>
      </w:r>
    </w:p>
    <w:p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  <w:lang w:eastAsia="zh-CN"/>
        </w:rPr>
        <w:t>　　</w:t>
      </w:r>
      <w:r>
        <w:rPr>
          <w:rFonts w:hint="eastAsia"/>
          <w:sz w:val="28"/>
          <w:szCs w:val="28"/>
        </w:rPr>
        <w:t>一等奖：荣誉证书+精美奖品（兴趣、专业组各一名）</w:t>
      </w:r>
    </w:p>
    <w:p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二等奖：荣誉证书+精美奖品（兴趣、专业组各两名）</w:t>
      </w:r>
    </w:p>
    <w:p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三等奖：荣誉证书+精美奖品（兴趣、专业组各三名）</w:t>
      </w:r>
    </w:p>
    <w:p>
      <w:pPr>
        <w:jc w:val="lef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 优秀奖：荣誉证书+精美奖品（兴趣、专业组各四名）</w:t>
      </w:r>
      <w:r>
        <w:rPr>
          <w:rFonts w:hint="eastAsia"/>
          <w:sz w:val="28"/>
          <w:szCs w:val="28"/>
          <w:lang w:eastAsia="zh-CN"/>
        </w:rPr>
        <w:t>　　</w:t>
      </w:r>
    </w:p>
    <w:p>
      <w:pPr>
        <w:jc w:val="left"/>
        <w:rPr>
          <w:rFonts w:hint="eastAsia"/>
          <w:b/>
          <w:sz w:val="28"/>
          <w:szCs w:val="28"/>
        </w:rPr>
      </w:pPr>
      <w:r>
        <w:rPr>
          <w:rFonts w:hint="eastAsia"/>
          <w:b/>
          <w:sz w:val="28"/>
          <w:szCs w:val="28"/>
          <w:lang w:eastAsia="zh-CN"/>
        </w:rPr>
        <w:t>　　九、</w:t>
      </w:r>
      <w:r>
        <w:rPr>
          <w:rFonts w:hint="eastAsia"/>
          <w:b/>
          <w:sz w:val="28"/>
          <w:szCs w:val="28"/>
        </w:rPr>
        <w:t>经费预算：</w:t>
      </w:r>
      <w:r>
        <w:rPr>
          <w:rFonts w:hint="eastAsia"/>
          <w:b/>
          <w:sz w:val="28"/>
          <w:szCs w:val="28"/>
          <w:lang w:eastAsia="zh-CN"/>
        </w:rPr>
        <w:t>共</w:t>
      </w:r>
      <w:r>
        <w:rPr>
          <w:rFonts w:hint="eastAsia"/>
          <w:b/>
          <w:sz w:val="28"/>
          <w:szCs w:val="28"/>
          <w:lang w:val="en-US" w:eastAsia="zh-CN"/>
        </w:rPr>
        <w:t>6000元</w:t>
      </w:r>
    </w:p>
    <w:p>
      <w:pPr>
        <w:jc w:val="left"/>
        <w:rPr>
          <w:rFonts w:hint="eastAsia"/>
          <w:bCs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shd w:val="clear" w:fill="FFFFFF"/>
          <w:lang w:val="en-US" w:eastAsia="zh-CN"/>
        </w:rPr>
        <w:t>　　1.</w:t>
      </w:r>
      <w:r>
        <w:rPr>
          <w:rFonts w:hint="eastAsia" w:ascii="宋体" w:hAnsi="宋体" w:eastAsia="宋体" w:cs="宋体"/>
          <w:color w:val="000000"/>
          <w:sz w:val="28"/>
          <w:szCs w:val="28"/>
          <w:shd w:val="clear" w:fill="FFFFFF"/>
        </w:rPr>
        <w:t>宣传和场地布置费</w:t>
      </w:r>
      <w:r>
        <w:rPr>
          <w:rFonts w:hint="eastAsia" w:ascii="宋体" w:hAnsi="宋体" w:eastAsia="宋体" w:cs="宋体"/>
          <w:color w:val="000000"/>
          <w:sz w:val="28"/>
          <w:szCs w:val="28"/>
          <w:shd w:val="clear" w:fill="FFFFFF"/>
          <w:lang w:eastAsia="zh-CN"/>
        </w:rPr>
        <w:t>：</w:t>
      </w:r>
      <w:r>
        <w:rPr>
          <w:rFonts w:hint="eastAsia" w:ascii="宋体" w:hAnsi="宋体" w:eastAsia="宋体" w:cs="宋体"/>
          <w:color w:val="000000"/>
          <w:sz w:val="28"/>
          <w:szCs w:val="28"/>
          <w:shd w:val="clear" w:fill="FFFFFF"/>
          <w:lang w:val="en-US" w:eastAsia="zh-CN"/>
        </w:rPr>
        <w:t>1200元</w:t>
      </w:r>
      <w:r>
        <w:rPr>
          <w:rFonts w:hint="eastAsia" w:ascii="宋体" w:hAnsi="宋体" w:eastAsia="宋体" w:cs="宋体"/>
          <w:color w:val="000000"/>
          <w:sz w:val="28"/>
          <w:szCs w:val="28"/>
          <w:shd w:val="clear" w:fill="FFFFFF"/>
          <w:lang w:eastAsia="zh-CN"/>
        </w:rPr>
        <w:t>（</w:t>
      </w:r>
      <w:r>
        <w:rPr>
          <w:rFonts w:hint="eastAsia"/>
          <w:bCs/>
          <w:sz w:val="28"/>
          <w:szCs w:val="28"/>
        </w:rPr>
        <w:t>宣传单张、海报横幅等场地布置用品</w:t>
      </w:r>
      <w:r>
        <w:rPr>
          <w:rFonts w:hint="eastAsia"/>
          <w:bCs/>
          <w:sz w:val="28"/>
          <w:szCs w:val="28"/>
          <w:lang w:eastAsia="zh-CN"/>
        </w:rPr>
        <w:t>）</w:t>
      </w:r>
    </w:p>
    <w:p>
      <w:pPr>
        <w:jc w:val="left"/>
        <w:rPr>
          <w:rFonts w:hint="eastAsia" w:ascii="宋体" w:hAnsi="宋体" w:eastAsia="宋体" w:cs="宋体"/>
          <w:color w:val="000000"/>
          <w:sz w:val="28"/>
          <w:szCs w:val="28"/>
          <w:shd w:val="clear" w:fill="FFFFFF"/>
          <w:lang w:val="en-US" w:eastAsia="zh-CN"/>
        </w:rPr>
      </w:pPr>
      <w:r>
        <w:rPr>
          <w:rFonts w:hint="eastAsia"/>
          <w:bCs/>
          <w:sz w:val="28"/>
          <w:szCs w:val="28"/>
          <w:lang w:val="en-US" w:eastAsia="zh-CN"/>
        </w:rPr>
        <w:t>　　2.评委/讲座嘉宾</w:t>
      </w:r>
      <w:r>
        <w:rPr>
          <w:rFonts w:hint="eastAsia" w:ascii="宋体" w:hAnsi="宋体" w:eastAsia="宋体" w:cs="宋体"/>
          <w:color w:val="000000"/>
          <w:sz w:val="28"/>
          <w:szCs w:val="28"/>
          <w:shd w:val="clear" w:fill="FFFFFF"/>
        </w:rPr>
        <w:t>劳务费</w:t>
      </w:r>
      <w:r>
        <w:rPr>
          <w:rFonts w:hint="eastAsia" w:ascii="宋体" w:hAnsi="宋体" w:eastAsia="宋体" w:cs="宋体"/>
          <w:color w:val="000000"/>
          <w:sz w:val="28"/>
          <w:szCs w:val="28"/>
          <w:shd w:val="clear" w:fill="FFFFFF"/>
          <w:lang w:eastAsia="zh-CN"/>
        </w:rPr>
        <w:t>：</w:t>
      </w:r>
      <w:r>
        <w:rPr>
          <w:rFonts w:hint="eastAsia" w:ascii="宋体" w:hAnsi="宋体" w:eastAsia="宋体" w:cs="宋体"/>
          <w:color w:val="000000"/>
          <w:sz w:val="28"/>
          <w:szCs w:val="28"/>
          <w:shd w:val="clear" w:fill="FFFFFF"/>
          <w:lang w:val="en-US" w:eastAsia="zh-CN"/>
        </w:rPr>
        <w:t>800元</w:t>
      </w:r>
    </w:p>
    <w:p>
      <w:pPr>
        <w:jc w:val="left"/>
        <w:rPr>
          <w:rFonts w:hint="eastAsia"/>
          <w:bCs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shd w:val="clear" w:fill="FFFFFF"/>
          <w:lang w:val="en-US" w:eastAsia="zh-CN"/>
        </w:rPr>
        <w:t>　　3.</w:t>
      </w:r>
      <w:r>
        <w:rPr>
          <w:rFonts w:hint="eastAsia" w:ascii="宋体" w:hAnsi="宋体" w:eastAsia="宋体" w:cs="宋体"/>
          <w:color w:val="000000"/>
          <w:sz w:val="28"/>
          <w:szCs w:val="28"/>
          <w:shd w:val="clear" w:fill="FFFFFF"/>
        </w:rPr>
        <w:t>参赛选手奖励</w:t>
      </w:r>
      <w:r>
        <w:rPr>
          <w:rFonts w:hint="eastAsia" w:ascii="宋体" w:hAnsi="宋体" w:eastAsia="宋体" w:cs="宋体"/>
          <w:color w:val="000000"/>
          <w:sz w:val="28"/>
          <w:szCs w:val="28"/>
          <w:shd w:val="clear" w:fill="FFFFFF"/>
          <w:lang w:eastAsia="zh-CN"/>
        </w:rPr>
        <w:t>：</w:t>
      </w:r>
      <w:r>
        <w:rPr>
          <w:rFonts w:hint="eastAsia" w:ascii="宋体" w:hAnsi="宋体" w:eastAsia="宋体" w:cs="宋体"/>
          <w:color w:val="000000"/>
          <w:sz w:val="28"/>
          <w:szCs w:val="28"/>
          <w:shd w:val="clear" w:fill="FFFFFF"/>
          <w:lang w:val="en-US" w:eastAsia="zh-CN"/>
        </w:rPr>
        <w:t>3200元（</w:t>
      </w:r>
      <w:r>
        <w:rPr>
          <w:rFonts w:hint="eastAsia"/>
          <w:bCs/>
          <w:sz w:val="28"/>
          <w:szCs w:val="28"/>
        </w:rPr>
        <w:t>奖品+参与</w:t>
      </w:r>
      <w:r>
        <w:rPr>
          <w:rFonts w:hint="eastAsia"/>
          <w:bCs/>
          <w:sz w:val="28"/>
          <w:szCs w:val="28"/>
          <w:lang w:eastAsia="zh-CN"/>
        </w:rPr>
        <w:t>奖</w:t>
      </w:r>
      <w:r>
        <w:rPr>
          <w:rFonts w:hint="eastAsia"/>
          <w:bCs/>
          <w:sz w:val="28"/>
          <w:szCs w:val="28"/>
          <w:lang w:val="en-US" w:eastAsia="zh-CN"/>
        </w:rPr>
        <w:t>奖品</w:t>
      </w:r>
      <w:r>
        <w:rPr>
          <w:rFonts w:hint="eastAsia"/>
          <w:bCs/>
          <w:sz w:val="28"/>
          <w:szCs w:val="28"/>
          <w:lang w:eastAsia="zh-CN"/>
        </w:rPr>
        <w:t>）</w:t>
      </w:r>
    </w:p>
    <w:p>
      <w:pPr>
        <w:jc w:val="left"/>
        <w:rPr>
          <w:rFonts w:hint="eastAsia"/>
          <w:bCs/>
          <w:sz w:val="28"/>
          <w:szCs w:val="28"/>
          <w:lang w:val="en-US" w:eastAsia="zh-CN"/>
        </w:rPr>
      </w:pPr>
      <w:r>
        <w:rPr>
          <w:rFonts w:hint="eastAsia"/>
          <w:bCs/>
          <w:sz w:val="28"/>
          <w:szCs w:val="28"/>
          <w:lang w:val="en-US" w:eastAsia="zh-CN"/>
        </w:rPr>
        <w:t>　　4.其他：800元（工作人员饮用水、奖状、点钞券等比赛用品）</w:t>
      </w:r>
    </w:p>
    <w:p>
      <w:p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autoSpaceDN w:val="0"/>
        <w:spacing w:after="150" w:line="300" w:lineRule="exact"/>
        <w:jc w:val="right"/>
        <w:rPr>
          <w:rFonts w:hint="eastAsia" w:ascii="宋体" w:hAnsi="宋体" w:eastAsia="宋体" w:cs="Times New Roman"/>
          <w:bCs/>
          <w:sz w:val="30"/>
          <w:szCs w:val="30"/>
        </w:rPr>
      </w:pPr>
    </w:p>
    <w:p>
      <w:p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autoSpaceDN w:val="0"/>
        <w:spacing w:after="150" w:line="300" w:lineRule="exact"/>
        <w:jc w:val="right"/>
        <w:rPr>
          <w:rFonts w:hint="eastAsia" w:ascii="宋体" w:hAnsi="宋体" w:eastAsia="宋体" w:cs="Times New Roman"/>
          <w:bCs/>
          <w:sz w:val="30"/>
          <w:szCs w:val="30"/>
        </w:rPr>
      </w:pPr>
    </w:p>
    <w:p>
      <w:p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autoSpaceDN w:val="0"/>
        <w:spacing w:after="150" w:line="300" w:lineRule="exact"/>
        <w:jc w:val="right"/>
        <w:rPr>
          <w:rFonts w:hint="eastAsia" w:ascii="宋体" w:hAnsi="宋体" w:eastAsia="宋体" w:cs="Times New Roman"/>
          <w:bCs/>
          <w:sz w:val="30"/>
          <w:szCs w:val="30"/>
        </w:rPr>
      </w:pPr>
    </w:p>
    <w:p>
      <w:p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autoSpaceDN w:val="0"/>
        <w:spacing w:after="150" w:line="300" w:lineRule="exact"/>
        <w:jc w:val="right"/>
        <w:rPr>
          <w:rFonts w:ascii="宋体" w:hAnsi="宋体" w:eastAsia="宋体" w:cs="Times New Roman"/>
          <w:bCs/>
          <w:sz w:val="30"/>
          <w:szCs w:val="30"/>
        </w:rPr>
      </w:pPr>
      <w:r>
        <w:rPr>
          <w:rFonts w:hint="eastAsia" w:ascii="宋体" w:hAnsi="宋体" w:eastAsia="宋体" w:cs="Times New Roman"/>
          <w:bCs/>
          <w:sz w:val="30"/>
          <w:szCs w:val="30"/>
        </w:rPr>
        <w:t>广州城市职业学院</w:t>
      </w:r>
    </w:p>
    <w:p>
      <w:p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autoSpaceDN w:val="0"/>
        <w:spacing w:after="150" w:line="300" w:lineRule="exact"/>
        <w:jc w:val="right"/>
        <w:rPr>
          <w:rFonts w:ascii="宋体" w:hAnsi="宋体" w:eastAsia="宋体" w:cs="Times New Roman"/>
          <w:bCs/>
          <w:sz w:val="30"/>
          <w:szCs w:val="30"/>
        </w:rPr>
      </w:pPr>
      <w:r>
        <w:rPr>
          <w:rFonts w:hint="eastAsia" w:ascii="宋体" w:hAnsi="宋体" w:eastAsia="宋体" w:cs="Times New Roman"/>
          <w:bCs/>
          <w:sz w:val="30"/>
          <w:szCs w:val="30"/>
        </w:rPr>
        <w:t>财会金融系团总支学生会</w:t>
      </w:r>
    </w:p>
    <w:p>
      <w:p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autoSpaceDN w:val="0"/>
        <w:spacing w:after="150" w:line="300" w:lineRule="exact"/>
        <w:jc w:val="right"/>
        <w:rPr>
          <w:rFonts w:ascii="宋体" w:hAnsi="宋体" w:eastAsia="宋体" w:cs="Times New Roman"/>
          <w:bCs/>
          <w:sz w:val="30"/>
          <w:szCs w:val="30"/>
        </w:rPr>
      </w:pPr>
      <w:r>
        <w:rPr>
          <w:rFonts w:hint="eastAsia" w:ascii="宋体" w:hAnsi="宋体" w:eastAsia="宋体" w:cs="Times New Roman"/>
          <w:bCs/>
          <w:sz w:val="30"/>
          <w:szCs w:val="30"/>
        </w:rPr>
        <w:t>会计学会</w:t>
      </w:r>
    </w:p>
    <w:p>
      <w:p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autoSpaceDN w:val="0"/>
        <w:spacing w:after="150" w:line="300" w:lineRule="exact"/>
        <w:jc w:val="right"/>
        <w:rPr>
          <w:rFonts w:hint="eastAsia" w:ascii="宋体" w:hAnsi="宋体" w:eastAsia="宋体" w:cs="Times New Roman"/>
          <w:bCs/>
          <w:sz w:val="30"/>
          <w:szCs w:val="30"/>
        </w:rPr>
      </w:pPr>
      <w:r>
        <w:rPr>
          <w:rFonts w:hint="eastAsia" w:ascii="宋体" w:hAnsi="宋体" w:eastAsia="宋体" w:cs="Times New Roman"/>
          <w:bCs/>
          <w:sz w:val="30"/>
          <w:szCs w:val="30"/>
        </w:rPr>
        <w:t xml:space="preserve">             金融学会</w:t>
      </w:r>
    </w:p>
    <w:p>
      <w:p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</w:pBdr>
        <w:autoSpaceDN w:val="0"/>
        <w:spacing w:after="150" w:line="300" w:lineRule="exact"/>
        <w:jc w:val="right"/>
        <w:rPr>
          <w:rFonts w:hint="eastAsia" w:ascii="宋体" w:hAnsi="宋体" w:eastAsia="宋体" w:cs="Times New Roman"/>
          <w:bCs/>
          <w:sz w:val="30"/>
          <w:szCs w:val="30"/>
        </w:rPr>
      </w:pPr>
    </w:p>
    <w:p>
      <w:pPr>
        <w:ind w:right="-154"/>
        <w:jc w:val="right"/>
        <w:rPr>
          <w:rFonts w:hint="eastAsia" w:ascii="宋体" w:hAnsi="宋体"/>
          <w:b/>
          <w:color w:val="008000"/>
          <w:sz w:val="30"/>
          <w:szCs w:val="30"/>
        </w:rPr>
      </w:pPr>
      <w:r>
        <w:rPr>
          <w:rFonts w:hint="eastAsia" w:ascii="宋体" w:hAnsi="宋体" w:eastAsia="宋体" w:cs="Times New Roman"/>
          <w:b/>
          <w:sz w:val="30"/>
          <w:szCs w:val="30"/>
        </w:rPr>
        <w:t xml:space="preserve">     </w:t>
      </w:r>
      <w:r>
        <w:rPr>
          <w:rFonts w:hint="eastAsia" w:ascii="宋体" w:hAnsi="宋体" w:eastAsia="宋体" w:cs="Times New Roman"/>
          <w:bCs/>
          <w:sz w:val="30"/>
          <w:szCs w:val="30"/>
        </w:rPr>
        <w:t xml:space="preserve"> 二〇一七年十一月</w:t>
      </w:r>
      <w:r>
        <w:rPr>
          <w:rFonts w:hint="eastAsia" w:ascii="宋体" w:hAnsi="宋体" w:eastAsia="宋体" w:cs="Times New Roman"/>
          <w:bCs/>
          <w:sz w:val="30"/>
          <w:szCs w:val="30"/>
          <w:lang w:eastAsia="zh-CN"/>
        </w:rPr>
        <w:t>六</w:t>
      </w:r>
      <w:r>
        <w:rPr>
          <w:rFonts w:hint="eastAsia" w:ascii="宋体" w:hAnsi="宋体" w:eastAsia="宋体" w:cs="Times New Roman"/>
          <w:bCs/>
          <w:sz w:val="30"/>
          <w:szCs w:val="30"/>
        </w:rPr>
        <w:t>日</w:t>
      </w:r>
    </w:p>
    <w:p>
      <w:pPr>
        <w:rPr>
          <w:rFonts w:ascii="宋体" w:hAnsi="宋体"/>
          <w:b/>
          <w:color w:val="008000"/>
          <w:sz w:val="30"/>
          <w:szCs w:val="30"/>
        </w:rPr>
      </w:pPr>
      <w:r>
        <w:rPr>
          <w:rFonts w:hint="eastAsia" w:ascii="宋体" w:hAnsi="宋体"/>
          <w:b/>
          <w:color w:val="008000"/>
          <w:sz w:val="30"/>
          <w:szCs w:val="30"/>
        </w:rPr>
        <w:t>附 ：报名表</w:t>
      </w:r>
    </w:p>
    <w:tbl>
      <w:tblPr>
        <w:tblStyle w:val="6"/>
        <w:tblW w:w="8316" w:type="dxa"/>
        <w:jc w:val="center"/>
        <w:tblInd w:w="-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74"/>
        <w:gridCol w:w="2692"/>
        <w:gridCol w:w="1497"/>
        <w:gridCol w:w="25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1" w:hRule="atLeast"/>
          <w:jc w:val="center"/>
        </w:trPr>
        <w:tc>
          <w:tcPr>
            <w:tcW w:w="1574" w:type="dxa"/>
            <w:vAlign w:val="center"/>
          </w:tcPr>
          <w:p>
            <w:pPr>
              <w:widowControl/>
              <w:spacing w:before="81" w:after="81"/>
              <w:jc w:val="center"/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  <w:lang w:eastAsia="zh-CN"/>
              </w:rPr>
              <w:t>竞赛名称</w:t>
            </w:r>
          </w:p>
        </w:tc>
        <w:tc>
          <w:tcPr>
            <w:tcW w:w="6742" w:type="dxa"/>
            <w:gridSpan w:val="3"/>
            <w:vAlign w:val="center"/>
          </w:tcPr>
          <w:p>
            <w:pPr>
              <w:widowControl/>
              <w:spacing w:before="81" w:after="81" w:line="240" w:lineRule="atLeast"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atLeast"/>
          <w:jc w:val="center"/>
        </w:trPr>
        <w:tc>
          <w:tcPr>
            <w:tcW w:w="1574" w:type="dxa"/>
            <w:vAlign w:val="center"/>
          </w:tcPr>
          <w:p>
            <w:pPr>
              <w:widowControl/>
              <w:spacing w:before="81" w:after="81"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姓  名</w:t>
            </w:r>
          </w:p>
        </w:tc>
        <w:tc>
          <w:tcPr>
            <w:tcW w:w="2692" w:type="dxa"/>
            <w:vAlign w:val="center"/>
          </w:tcPr>
          <w:p>
            <w:pPr>
              <w:widowControl/>
              <w:spacing w:before="81" w:after="81" w:line="240" w:lineRule="atLeast"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</w:p>
        </w:tc>
        <w:tc>
          <w:tcPr>
            <w:tcW w:w="1497" w:type="dxa"/>
            <w:vAlign w:val="center"/>
          </w:tcPr>
          <w:p>
            <w:pPr>
              <w:widowControl/>
              <w:spacing w:before="81" w:after="81"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性别</w:t>
            </w:r>
          </w:p>
        </w:tc>
        <w:tc>
          <w:tcPr>
            <w:tcW w:w="2553" w:type="dxa"/>
            <w:vAlign w:val="center"/>
          </w:tcPr>
          <w:p>
            <w:pPr>
              <w:widowControl/>
              <w:spacing w:before="81" w:after="81" w:line="240" w:lineRule="atLeast"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1574" w:type="dxa"/>
            <w:vAlign w:val="center"/>
          </w:tcPr>
          <w:p>
            <w:pPr>
              <w:widowControl/>
              <w:spacing w:before="81" w:after="81"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院  系</w:t>
            </w:r>
          </w:p>
        </w:tc>
        <w:tc>
          <w:tcPr>
            <w:tcW w:w="2692" w:type="dxa"/>
            <w:vAlign w:val="center"/>
          </w:tcPr>
          <w:p>
            <w:pPr>
              <w:widowControl/>
              <w:spacing w:before="81" w:after="81" w:line="240" w:lineRule="atLeast"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</w:p>
        </w:tc>
        <w:tc>
          <w:tcPr>
            <w:tcW w:w="1497" w:type="dxa"/>
            <w:vAlign w:val="center"/>
          </w:tcPr>
          <w:p>
            <w:pPr>
              <w:widowControl/>
              <w:spacing w:before="81" w:after="81"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专业</w:t>
            </w: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  <w:lang w:eastAsia="zh-CN"/>
              </w:rPr>
              <w:t>、</w:t>
            </w: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年级</w:t>
            </w:r>
          </w:p>
        </w:tc>
        <w:tc>
          <w:tcPr>
            <w:tcW w:w="2553" w:type="dxa"/>
            <w:vAlign w:val="center"/>
          </w:tcPr>
          <w:p>
            <w:pPr>
              <w:widowControl/>
              <w:spacing w:before="81" w:after="81" w:line="240" w:lineRule="atLeast"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1574" w:type="dxa"/>
            <w:vAlign w:val="center"/>
          </w:tcPr>
          <w:p>
            <w:pPr>
              <w:widowControl/>
              <w:spacing w:before="81" w:after="81"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联系方式</w:t>
            </w:r>
          </w:p>
          <w:p>
            <w:pPr>
              <w:widowControl/>
              <w:spacing w:before="81" w:after="81"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（长短号）</w:t>
            </w:r>
          </w:p>
        </w:tc>
        <w:tc>
          <w:tcPr>
            <w:tcW w:w="2692" w:type="dxa"/>
            <w:vAlign w:val="center"/>
          </w:tcPr>
          <w:p>
            <w:pPr>
              <w:widowControl/>
              <w:spacing w:before="81" w:after="81" w:line="240" w:lineRule="atLeast"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</w:p>
        </w:tc>
        <w:tc>
          <w:tcPr>
            <w:tcW w:w="1497" w:type="dxa"/>
            <w:vAlign w:val="center"/>
          </w:tcPr>
          <w:p>
            <w:pPr>
              <w:widowControl/>
              <w:spacing w:before="81" w:after="81"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 w:val="28"/>
                <w:szCs w:val="28"/>
              </w:rPr>
              <w:t>QQ</w:t>
            </w:r>
          </w:p>
        </w:tc>
        <w:tc>
          <w:tcPr>
            <w:tcW w:w="2553" w:type="dxa"/>
            <w:vAlign w:val="center"/>
          </w:tcPr>
          <w:p>
            <w:pPr>
              <w:widowControl/>
              <w:spacing w:before="81" w:after="81" w:line="240" w:lineRule="atLeast"/>
              <w:jc w:val="center"/>
              <w:rPr>
                <w:rFonts w:ascii="仿宋" w:hAnsi="仿宋" w:eastAsia="仿宋" w:cs="宋体"/>
                <w:b/>
                <w:kern w:val="0"/>
                <w:sz w:val="28"/>
                <w:szCs w:val="28"/>
              </w:rPr>
            </w:pPr>
          </w:p>
        </w:tc>
      </w:tr>
    </w:tbl>
    <w:p>
      <w:pPr>
        <w:jc w:val="left"/>
        <w:rPr>
          <w:rFonts w:hint="eastAsia"/>
          <w:bCs/>
          <w:sz w:val="28"/>
          <w:szCs w:val="28"/>
          <w:lang w:eastAsia="zh-CN"/>
        </w:rPr>
      </w:pPr>
    </w:p>
    <w:p>
      <w:pPr>
        <w:jc w:val="left"/>
        <w:rPr>
          <w:rFonts w:hint="eastAsia"/>
          <w:b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Corbel">
    <w:panose1 w:val="020B0503020204020204"/>
    <w:charset w:val="00"/>
    <w:family w:val="swiss"/>
    <w:pitch w:val="default"/>
    <w:sig w:usb0="A00002EF" w:usb1="4000A44B" w:usb2="00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Consolas">
    <w:panose1 w:val="020B0609020204030204"/>
    <w:charset w:val="00"/>
    <w:family w:val="modern"/>
    <w:pitch w:val="default"/>
    <w:sig w:usb0="E00006FF" w:usb1="0000FCFF" w:usb2="00000001" w:usb3="00000000" w:csb0="600001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2B567A"/>
    <w:rsid w:val="000A74C0"/>
    <w:rsid w:val="002702BA"/>
    <w:rsid w:val="002D12F0"/>
    <w:rsid w:val="003C52FA"/>
    <w:rsid w:val="0040482F"/>
    <w:rsid w:val="004874B7"/>
    <w:rsid w:val="006639EB"/>
    <w:rsid w:val="00676BB9"/>
    <w:rsid w:val="006D5283"/>
    <w:rsid w:val="00706756"/>
    <w:rsid w:val="007124BA"/>
    <w:rsid w:val="008C5291"/>
    <w:rsid w:val="008F123E"/>
    <w:rsid w:val="00962B76"/>
    <w:rsid w:val="00A8147A"/>
    <w:rsid w:val="00AE111A"/>
    <w:rsid w:val="00AF74CA"/>
    <w:rsid w:val="00B33CBA"/>
    <w:rsid w:val="00B61BD2"/>
    <w:rsid w:val="00B72280"/>
    <w:rsid w:val="00BA0FDD"/>
    <w:rsid w:val="00CA3F66"/>
    <w:rsid w:val="00CE2D0E"/>
    <w:rsid w:val="00D112AF"/>
    <w:rsid w:val="00D6383A"/>
    <w:rsid w:val="00DC2619"/>
    <w:rsid w:val="00E55CBB"/>
    <w:rsid w:val="00E95259"/>
    <w:rsid w:val="00F5556F"/>
    <w:rsid w:val="01892EEF"/>
    <w:rsid w:val="0C5D6C1E"/>
    <w:rsid w:val="1536239A"/>
    <w:rsid w:val="1F6912F9"/>
    <w:rsid w:val="2A231C66"/>
    <w:rsid w:val="2FD870C1"/>
    <w:rsid w:val="307F18ED"/>
    <w:rsid w:val="3496670B"/>
    <w:rsid w:val="3E06234B"/>
    <w:rsid w:val="3EC84C3E"/>
    <w:rsid w:val="4DFE511F"/>
    <w:rsid w:val="5CC35BBB"/>
    <w:rsid w:val="633E136F"/>
    <w:rsid w:val="676807F5"/>
    <w:rsid w:val="68161087"/>
    <w:rsid w:val="6A2B567A"/>
    <w:rsid w:val="6A7150E2"/>
    <w:rsid w:val="76B163F8"/>
    <w:rsid w:val="79A72367"/>
    <w:rsid w:val="7D902565"/>
    <w:rsid w:val="7F7D13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FollowedHyperlink"/>
    <w:basedOn w:val="3"/>
    <w:unhideWhenUsed/>
    <w:qFormat/>
    <w:uiPriority w:val="99"/>
    <w:rPr>
      <w:rFonts w:hint="eastAsia" w:ascii="宋体" w:hAnsi="宋体" w:eastAsia="宋体" w:cs="宋体"/>
      <w:color w:val="333333"/>
      <w:sz w:val="18"/>
      <w:szCs w:val="18"/>
      <w:u w:val="single"/>
    </w:rPr>
  </w:style>
  <w:style w:type="character" w:styleId="5">
    <w:name w:val="Hyperlink"/>
    <w:basedOn w:val="3"/>
    <w:unhideWhenUsed/>
    <w:qFormat/>
    <w:uiPriority w:val="99"/>
    <w:rPr>
      <w:rFonts w:hint="eastAsia" w:ascii="宋体" w:hAnsi="宋体" w:eastAsia="宋体" w:cs="宋体"/>
      <w:color w:val="333333"/>
      <w:sz w:val="18"/>
      <w:szCs w:val="18"/>
      <w:u w:val="single"/>
    </w:rPr>
  </w:style>
  <w:style w:type="table" w:styleId="7">
    <w:name w:val="Table Grid"/>
    <w:basedOn w:val="6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paragraph" w:customStyle="1" w:styleId="8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yan\Desktop\&#22823;&#23398;&#29983;&#37329;&#34701;&#31995;&#21015;&#27963;&#21160;&#32844;&#19994;&#33021;&#21147;&#31454;&#36187;&#31574;&#21010;&#20070;&#65288;&#35752;&#35770;&#31295;&#65289;.docx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大学生金融系列活动职业能力竞赛策划书（讨论稿）.docx</Template>
  <Pages>7</Pages>
  <Words>2219</Words>
  <Characters>2299</Characters>
  <Lines>24</Lines>
  <Paragraphs>6</Paragraphs>
  <ScaleCrop>false</ScaleCrop>
  <LinksUpToDate>false</LinksUpToDate>
  <CharactersWithSpaces>2483</CharactersWithSpaces>
  <Application>WPS Office_10.1.0.6877_F1E327BC-269C-435d-A152-05C5408002CA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2017-11-07T09:04:00Z</dcterms:created>
  <dc:creator>yan</dc:creator>
  <cp:lastModifiedBy>yan</cp:lastModifiedBy>
  <dcterms:modified xsi:type="dcterms:W3CDTF">2017-11-07T09:12:48Z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2052-10.1.0.6877</vt:lpwstr>
  </property>
</Properties>
</file>