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C83" w:rsidRPr="00927E1E" w:rsidRDefault="000312D2" w:rsidP="000312D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广州城市职业学院</w:t>
      </w:r>
      <w:bookmarkStart w:id="0" w:name="_GoBack"/>
      <w:r w:rsidR="00D47FDC" w:rsidRPr="00927E1E">
        <w:rPr>
          <w:rFonts w:hint="eastAsia"/>
          <w:b/>
          <w:sz w:val="32"/>
          <w:szCs w:val="32"/>
        </w:rPr>
        <w:t>日语职业技能大赛策划书</w:t>
      </w:r>
    </w:p>
    <w:bookmarkEnd w:id="0"/>
    <w:p w:rsidR="00115C83" w:rsidRDefault="00D47FDC">
      <w:pPr>
        <w:jc w:val="left"/>
      </w:pPr>
      <w:r>
        <w:rPr>
          <w:rFonts w:hint="eastAsia"/>
          <w:b/>
        </w:rPr>
        <w:t>【</w:t>
      </w:r>
      <w:r>
        <w:rPr>
          <w:b/>
        </w:rPr>
        <w:t>活动宗旨</w:t>
      </w:r>
      <w:r>
        <w:rPr>
          <w:rFonts w:hint="eastAsia"/>
          <w:b/>
        </w:rPr>
        <w:t>】</w:t>
      </w:r>
    </w:p>
    <w:p w:rsidR="00115C83" w:rsidRDefault="00D47FDC">
      <w:r>
        <w:t>为了丰富校园文化生活，提高同学们学习日语的兴趣，特通过本次日语职业技能知识竞赛，借以充分展现日语专业学子的语言表达、应变能力、学识修养等技能，从而提高其综合素质。</w:t>
      </w:r>
    </w:p>
    <w:p w:rsidR="00D47FDC" w:rsidRDefault="00D47FDC"/>
    <w:p w:rsidR="00115C83" w:rsidRPr="00D47FDC" w:rsidRDefault="00D47FDC">
      <w:pPr>
        <w:rPr>
          <w:b/>
        </w:rPr>
      </w:pPr>
      <w:r>
        <w:rPr>
          <w:rFonts w:hint="eastAsia"/>
          <w:b/>
        </w:rPr>
        <w:t>【</w:t>
      </w:r>
      <w:r w:rsidRPr="00D47FDC">
        <w:rPr>
          <w:b/>
        </w:rPr>
        <w:t>活动主题</w:t>
      </w:r>
      <w:r>
        <w:rPr>
          <w:rFonts w:hint="eastAsia"/>
          <w:b/>
        </w:rPr>
        <w:t>】</w:t>
      </w:r>
    </w:p>
    <w:p w:rsidR="00115C83" w:rsidRDefault="00D47FDC">
      <w:r>
        <w:t>灵活运用知识，挑战职业技能</w:t>
      </w:r>
    </w:p>
    <w:p w:rsidR="00115C83" w:rsidRDefault="00D47FDC">
      <w:r>
        <w:t> </w:t>
      </w:r>
    </w:p>
    <w:p w:rsidR="00115C83" w:rsidRDefault="00D47FDC">
      <w:r>
        <w:rPr>
          <w:rFonts w:hint="eastAsia"/>
        </w:rPr>
        <w:t>【</w:t>
      </w:r>
      <w:r>
        <w:rPr>
          <w:b/>
        </w:rPr>
        <w:t>活动形式</w:t>
      </w:r>
      <w:r>
        <w:rPr>
          <w:rFonts w:hint="eastAsia"/>
        </w:rPr>
        <w:t>】</w:t>
      </w:r>
    </w:p>
    <w:p w:rsidR="00115C83" w:rsidRDefault="00D47FDC">
      <w:r>
        <w:t>以团队合作的形式，每团队</w:t>
      </w:r>
      <w:r>
        <w:t>6</w:t>
      </w:r>
      <w:r>
        <w:t>人（一年级，二年级，三年级各</w:t>
      </w:r>
      <w:r>
        <w:t>2</w:t>
      </w:r>
      <w:r>
        <w:t>人）；每组队伍选出</w:t>
      </w:r>
      <w:r>
        <w:t>1</w:t>
      </w:r>
      <w:r>
        <w:t>名队长作为负责人。本次活动采取累计积分形式，</w:t>
      </w:r>
      <w:proofErr w:type="gramStart"/>
      <w:r>
        <w:t>累分的</w:t>
      </w:r>
      <w:proofErr w:type="gramEnd"/>
      <w:r>
        <w:t>最后结果即为团队的最后得分</w:t>
      </w:r>
    </w:p>
    <w:p w:rsidR="00115C83" w:rsidRDefault="00D47FDC">
      <w:r>
        <w:t> </w:t>
      </w:r>
    </w:p>
    <w:p w:rsidR="00115C83" w:rsidRDefault="00D47FDC">
      <w:r>
        <w:rPr>
          <w:rFonts w:hint="eastAsia"/>
        </w:rPr>
        <w:t>【</w:t>
      </w:r>
      <w:r>
        <w:rPr>
          <w:b/>
        </w:rPr>
        <w:t>活动内容</w:t>
      </w:r>
      <w:r>
        <w:rPr>
          <w:rFonts w:hint="eastAsia"/>
        </w:rPr>
        <w:t>】</w:t>
      </w:r>
    </w:p>
    <w:p w:rsidR="00115C83" w:rsidRDefault="00D47FDC">
      <w:r>
        <w:t>本次知识竞赛将涉及</w:t>
      </w:r>
    </w:p>
    <w:p w:rsidR="00115C83" w:rsidRDefault="00D47FDC">
      <w:r>
        <w:rPr>
          <w:rFonts w:hint="eastAsia"/>
        </w:rPr>
        <w:t>①</w:t>
      </w:r>
      <w:r>
        <w:t>日本的文化、历史、地理；</w:t>
      </w:r>
    </w:p>
    <w:p w:rsidR="00115C83" w:rsidRDefault="00D47FDC">
      <w:r>
        <w:rPr>
          <w:rFonts w:hint="eastAsia"/>
        </w:rPr>
        <w:t>②</w:t>
      </w:r>
      <w:r>
        <w:t>日语翻译能力和口语表达；</w:t>
      </w:r>
    </w:p>
    <w:p w:rsidR="00115C83" w:rsidRDefault="00D47FDC">
      <w:r>
        <w:rPr>
          <w:rFonts w:hint="eastAsia"/>
        </w:rPr>
        <w:t>③</w:t>
      </w:r>
      <w:r>
        <w:t>团队协作能力</w:t>
      </w:r>
    </w:p>
    <w:p w:rsidR="00115C83" w:rsidRDefault="00D47FDC">
      <w:r>
        <w:t> </w:t>
      </w:r>
    </w:p>
    <w:p w:rsidR="00115C83" w:rsidRDefault="00D47FDC">
      <w:pPr>
        <w:rPr>
          <w:b/>
        </w:rPr>
      </w:pPr>
      <w:r>
        <w:rPr>
          <w:b/>
        </w:rPr>
        <w:t>参加对象</w:t>
      </w:r>
    </w:p>
    <w:p w:rsidR="00115C83" w:rsidRDefault="00D47FDC">
      <w:r>
        <w:t>主体为</w:t>
      </w:r>
      <w:r>
        <w:rPr>
          <w:rFonts w:hint="eastAsia"/>
        </w:rPr>
        <w:t>17</w:t>
      </w:r>
      <w:r>
        <w:rPr>
          <w:rFonts w:hint="eastAsia"/>
        </w:rPr>
        <w:t>级、</w:t>
      </w:r>
      <w:r>
        <w:rPr>
          <w:rFonts w:hint="eastAsia"/>
        </w:rPr>
        <w:t>16</w:t>
      </w:r>
      <w:r>
        <w:rPr>
          <w:rFonts w:hint="eastAsia"/>
        </w:rPr>
        <w:t>级、</w:t>
      </w:r>
      <w:r>
        <w:rPr>
          <w:rFonts w:hint="eastAsia"/>
        </w:rPr>
        <w:t>15</w:t>
      </w:r>
      <w:r>
        <w:t>级商务日语专业的学生</w:t>
      </w:r>
    </w:p>
    <w:p w:rsidR="00115C83" w:rsidRDefault="00D47FDC">
      <w:r>
        <w:t> </w:t>
      </w:r>
    </w:p>
    <w:p w:rsidR="00115C83" w:rsidRDefault="00D47FDC">
      <w:pPr>
        <w:rPr>
          <w:b/>
        </w:rPr>
      </w:pPr>
      <w:r>
        <w:rPr>
          <w:b/>
        </w:rPr>
        <w:t>奖励制度</w:t>
      </w:r>
    </w:p>
    <w:p w:rsidR="00115C83" w:rsidRDefault="00D47FDC">
      <w:r>
        <w:t>通过初赛选出</w:t>
      </w:r>
      <w:r>
        <w:t>5—6</w:t>
      </w:r>
      <w:r>
        <w:t>组优秀团队进入决赛，决出冠军组（</w:t>
      </w:r>
      <w:r>
        <w:t>1</w:t>
      </w:r>
      <w:r>
        <w:t>组），亚军组（</w:t>
      </w:r>
      <w:r>
        <w:t>1</w:t>
      </w:r>
      <w:r>
        <w:t>组）和季军组（</w:t>
      </w:r>
      <w:r>
        <w:t>1</w:t>
      </w:r>
      <w:r>
        <w:t>组），以及优秀组（若干），颁发奖状及奖品</w:t>
      </w:r>
    </w:p>
    <w:p w:rsidR="00115C83" w:rsidRDefault="00D47FDC">
      <w:r>
        <w:t> </w:t>
      </w:r>
    </w:p>
    <w:p w:rsidR="00115C83" w:rsidRDefault="00D47FDC">
      <w:pPr>
        <w:rPr>
          <w:b/>
        </w:rPr>
      </w:pPr>
      <w:r>
        <w:rPr>
          <w:b/>
        </w:rPr>
        <w:t>活动时间</w:t>
      </w:r>
    </w:p>
    <w:p w:rsidR="00115C83" w:rsidRDefault="00D47FDC">
      <w:r>
        <w:t> </w:t>
      </w:r>
      <w:r>
        <w:t>初赛：</w:t>
      </w:r>
      <w:r>
        <w:rPr>
          <w:rFonts w:hint="eastAsia"/>
        </w:rPr>
        <w:t>11</w:t>
      </w:r>
      <w:r>
        <w:t>月</w:t>
      </w:r>
      <w:r>
        <w:rPr>
          <w:rFonts w:hint="eastAsia"/>
        </w:rPr>
        <w:t>29</w:t>
      </w:r>
      <w:r>
        <w:t>日</w:t>
      </w:r>
      <w:r>
        <w:rPr>
          <w:rFonts w:hint="eastAsia"/>
        </w:rPr>
        <w:t xml:space="preserve"> </w:t>
      </w:r>
      <w:r>
        <w:t>晚</w:t>
      </w:r>
      <w:r>
        <w:rPr>
          <w:rFonts w:hint="eastAsia"/>
        </w:rPr>
        <w:t>6</w:t>
      </w:r>
      <w:r>
        <w:t>:30</w:t>
      </w:r>
    </w:p>
    <w:p w:rsidR="00115C83" w:rsidRDefault="00D47FDC">
      <w:r>
        <w:t> </w:t>
      </w:r>
      <w:r>
        <w:t>决赛：</w:t>
      </w:r>
      <w:r>
        <w:rPr>
          <w:rFonts w:hint="eastAsia"/>
        </w:rPr>
        <w:t>12</w:t>
      </w:r>
      <w:r>
        <w:t>月</w:t>
      </w:r>
      <w:r>
        <w:rPr>
          <w:rFonts w:hint="eastAsia"/>
        </w:rPr>
        <w:t>6</w:t>
      </w:r>
      <w:r>
        <w:t>日晚</w:t>
      </w:r>
      <w:r>
        <w:t xml:space="preserve"> </w:t>
      </w:r>
      <w:r>
        <w:rPr>
          <w:rFonts w:hint="eastAsia"/>
        </w:rPr>
        <w:t>6</w:t>
      </w:r>
      <w:r>
        <w:t>:30</w:t>
      </w:r>
    </w:p>
    <w:p w:rsidR="00115C83" w:rsidRDefault="00D47FDC">
      <w:r>
        <w:t> </w:t>
      </w:r>
    </w:p>
    <w:p w:rsidR="00115C83" w:rsidRDefault="00D47FDC">
      <w:pPr>
        <w:rPr>
          <w:b/>
        </w:rPr>
      </w:pPr>
      <w:r>
        <w:rPr>
          <w:b/>
        </w:rPr>
        <w:t>活动地点：</w:t>
      </w:r>
    </w:p>
    <w:p w:rsidR="00115C83" w:rsidRDefault="00D47FDC">
      <w:r>
        <w:rPr>
          <w:rFonts w:hint="eastAsia"/>
        </w:rPr>
        <w:t>N407</w:t>
      </w:r>
      <w:r>
        <w:rPr>
          <w:rFonts w:hint="eastAsia"/>
        </w:rPr>
        <w:t>暂定</w:t>
      </w:r>
      <w:r>
        <w:t>（</w:t>
      </w:r>
      <w:proofErr w:type="gramStart"/>
      <w:r>
        <w:t>待申请</w:t>
      </w:r>
      <w:proofErr w:type="gramEnd"/>
      <w:r>
        <w:t>教室及设备，布置教室，礼仪小组，后勤工作</w:t>
      </w:r>
      <w:r>
        <w:t>{</w:t>
      </w:r>
      <w:r>
        <w:t>水、笔纸、名牌</w:t>
      </w:r>
      <w:r>
        <w:t>}</w:t>
      </w:r>
      <w:r>
        <w:t>，拍照摄影）</w:t>
      </w:r>
    </w:p>
    <w:p w:rsidR="00115C83" w:rsidRDefault="00D47FDC">
      <w:r>
        <w:t>主办单位：</w:t>
      </w:r>
      <w:r>
        <w:rPr>
          <w:rFonts w:hint="eastAsia"/>
        </w:rPr>
        <w:t>应用外语系</w:t>
      </w:r>
    </w:p>
    <w:p w:rsidR="00115C83" w:rsidRDefault="00D47FDC">
      <w:r>
        <w:t>承办单位：商务日语</w:t>
      </w:r>
    </w:p>
    <w:p w:rsidR="00115C83" w:rsidRDefault="00D47FDC">
      <w:r>
        <w:t>策划人：田静</w:t>
      </w:r>
    </w:p>
    <w:p w:rsidR="00115C83" w:rsidRDefault="00D47FDC">
      <w:r>
        <w:t> </w:t>
      </w:r>
    </w:p>
    <w:p w:rsidR="00115C83" w:rsidRDefault="00D47FDC">
      <w:r>
        <w:t>负责人：</w:t>
      </w:r>
    </w:p>
    <w:p w:rsidR="00D47FDC" w:rsidRDefault="00D47FDC">
      <w:r>
        <w:rPr>
          <w:rFonts w:hint="eastAsia"/>
        </w:rPr>
        <w:t>17</w:t>
      </w:r>
      <w:r>
        <w:t>级</w:t>
      </w:r>
      <w:r>
        <w:rPr>
          <w:rFonts w:hint="eastAsia"/>
        </w:rPr>
        <w:t xml:space="preserve">   </w:t>
      </w:r>
      <w:r>
        <w:rPr>
          <w:rFonts w:hint="eastAsia"/>
        </w:rPr>
        <w:t>江铭豪</w:t>
      </w:r>
    </w:p>
    <w:p w:rsidR="00115C83" w:rsidRDefault="00D47FDC">
      <w:r>
        <w:rPr>
          <w:rFonts w:hint="eastAsia"/>
        </w:rPr>
        <w:t>16</w:t>
      </w:r>
      <w:r>
        <w:t>级</w:t>
      </w:r>
      <w:r>
        <w:rPr>
          <w:rFonts w:hint="eastAsia"/>
        </w:rPr>
        <w:t xml:space="preserve">   </w:t>
      </w:r>
      <w:r>
        <w:rPr>
          <w:rFonts w:hint="eastAsia"/>
        </w:rPr>
        <w:t>黄钰清</w:t>
      </w:r>
    </w:p>
    <w:p w:rsidR="00115C83" w:rsidRDefault="00D47FDC">
      <w:r>
        <w:rPr>
          <w:rFonts w:hint="eastAsia"/>
        </w:rPr>
        <w:t>15</w:t>
      </w:r>
      <w:r>
        <w:t>级</w:t>
      </w:r>
      <w:r>
        <w:rPr>
          <w:rFonts w:hint="eastAsia"/>
        </w:rPr>
        <w:t xml:space="preserve">   </w:t>
      </w:r>
      <w:r>
        <w:rPr>
          <w:rFonts w:hint="eastAsia"/>
        </w:rPr>
        <w:t>林兆欢</w:t>
      </w:r>
    </w:p>
    <w:p w:rsidR="00115C83" w:rsidRDefault="00D47FDC">
      <w:r>
        <w:t> </w:t>
      </w:r>
    </w:p>
    <w:p w:rsidR="00115C83" w:rsidRDefault="00D47FDC">
      <w:r>
        <w:t> </w:t>
      </w:r>
    </w:p>
    <w:p w:rsidR="00115C83" w:rsidRDefault="00D47FDC">
      <w:r>
        <w:t>指导老师：</w:t>
      </w:r>
      <w:r>
        <w:rPr>
          <w:rFonts w:hint="eastAsia"/>
        </w:rPr>
        <w:t>胡婷</w:t>
      </w:r>
      <w:r>
        <w:rPr>
          <w:rFonts w:hint="eastAsia"/>
        </w:rPr>
        <w:t xml:space="preserve"> </w:t>
      </w:r>
      <w:r>
        <w:rPr>
          <w:rFonts w:hint="eastAsia"/>
        </w:rPr>
        <w:t>崔燕子</w:t>
      </w:r>
      <w:r>
        <w:rPr>
          <w:rFonts w:hint="eastAsia"/>
        </w:rPr>
        <w:t xml:space="preserve"> </w:t>
      </w:r>
      <w:r>
        <w:rPr>
          <w:rFonts w:hint="eastAsia"/>
        </w:rPr>
        <w:t>周筱婷</w:t>
      </w:r>
      <w:r>
        <w:rPr>
          <w:rFonts w:hint="eastAsia"/>
        </w:rPr>
        <w:t xml:space="preserve"> </w:t>
      </w:r>
      <w:r>
        <w:rPr>
          <w:rFonts w:hint="eastAsia"/>
        </w:rPr>
        <w:t>张晨</w:t>
      </w:r>
    </w:p>
    <w:p w:rsidR="00115C83" w:rsidRDefault="00D47FDC">
      <w:r>
        <w:t> </w:t>
      </w:r>
    </w:p>
    <w:p w:rsidR="00115C83" w:rsidRDefault="00D47FDC">
      <w:r>
        <w:lastRenderedPageBreak/>
        <w:t>领导小组：</w:t>
      </w:r>
      <w:r>
        <w:t>XXX</w:t>
      </w:r>
      <w:r>
        <w:t>，</w:t>
      </w:r>
      <w:r>
        <w:t>XXX</w:t>
      </w:r>
    </w:p>
    <w:p w:rsidR="00115C83" w:rsidRDefault="00D47FDC">
      <w:r>
        <w:t> </w:t>
      </w:r>
    </w:p>
    <w:p w:rsidR="00115C83" w:rsidRDefault="00D47FDC">
      <w:r>
        <w:t>主持人：</w:t>
      </w:r>
      <w:r>
        <w:t>XXX</w:t>
      </w:r>
      <w:r>
        <w:t>（日语主持），</w:t>
      </w:r>
      <w:r>
        <w:t>XXX</w:t>
      </w:r>
      <w:r>
        <w:t>（汉语主持）</w:t>
      </w:r>
    </w:p>
    <w:p w:rsidR="00115C83" w:rsidRDefault="00D47FDC">
      <w:r>
        <w:t> </w:t>
      </w:r>
    </w:p>
    <w:p w:rsidR="00115C83" w:rsidRDefault="00D47FDC">
      <w:r>
        <w:t>评委：初赛</w:t>
      </w:r>
      <w:r>
        <w:t>——</w:t>
      </w:r>
      <w:r>
        <w:t>专业评委</w:t>
      </w:r>
      <w:r>
        <w:t>3</w:t>
      </w:r>
      <w:r>
        <w:t>位</w:t>
      </w:r>
    </w:p>
    <w:p w:rsidR="00115C83" w:rsidRDefault="00D47FDC">
      <w:r>
        <w:t>      </w:t>
      </w:r>
      <w:r>
        <w:rPr>
          <w:rFonts w:hint="eastAsia"/>
        </w:rPr>
        <w:t xml:space="preserve">   </w:t>
      </w:r>
      <w:r>
        <w:t>决赛</w:t>
      </w:r>
      <w:r>
        <w:t>——</w:t>
      </w:r>
      <w:r>
        <w:t>专业评委</w:t>
      </w:r>
      <w:r>
        <w:t>4</w:t>
      </w:r>
      <w:r>
        <w:t>位，指导嘉宾</w:t>
      </w:r>
      <w:r>
        <w:t>1</w:t>
      </w:r>
      <w:r>
        <w:t>位</w:t>
      </w:r>
    </w:p>
    <w:p w:rsidR="00115C83" w:rsidRDefault="00D47FDC">
      <w:r>
        <w:t> </w:t>
      </w:r>
    </w:p>
    <w:p w:rsidR="00115C83" w:rsidRDefault="00D47FDC">
      <w:r>
        <w:t>【初赛流程】</w:t>
      </w:r>
    </w:p>
    <w:p w:rsidR="00115C83" w:rsidRDefault="00D47FDC">
      <w:r>
        <w:t>1</w:t>
      </w:r>
      <w:r>
        <w:t>、自我介绍（中日双语），包括团队名称，团队口号，参赛宣言。</w:t>
      </w:r>
    </w:p>
    <w:p w:rsidR="00115C83" w:rsidRDefault="00D47FDC">
      <w:r>
        <w:t>2</w:t>
      </w:r>
      <w:r>
        <w:t>、中日笔译，每组队伍派出</w:t>
      </w:r>
      <w:r>
        <w:t>3</w:t>
      </w:r>
      <w:r>
        <w:t>人（一二三年级各</w:t>
      </w:r>
      <w:r>
        <w:t>1</w:t>
      </w:r>
      <w:r>
        <w:t>名），现场限时翻译。</w:t>
      </w:r>
    </w:p>
    <w:p w:rsidR="00115C83" w:rsidRDefault="00D47FDC">
      <w:r>
        <w:t>3</w:t>
      </w:r>
      <w:r>
        <w:t>、知识竞赛，信封抽题，每题</w:t>
      </w:r>
      <w:r>
        <w:t>5</w:t>
      </w:r>
      <w:r>
        <w:t>分。回答正确，加</w:t>
      </w:r>
      <w:r>
        <w:t>5</w:t>
      </w:r>
      <w:r>
        <w:t>分；回答错误，不得分。根据回答的正确与否累计加分。</w:t>
      </w:r>
    </w:p>
    <w:p w:rsidR="00115C83" w:rsidRDefault="00D47FDC">
      <w:r>
        <w:t>【决赛流程】</w:t>
      </w:r>
    </w:p>
    <w:p w:rsidR="00115C83" w:rsidRDefault="00D47FDC">
      <w:r>
        <w:t>1</w:t>
      </w:r>
      <w:r>
        <w:t>、自我介绍（中日双语），包括团队名称，团队口号，参赛宣言</w:t>
      </w:r>
    </w:p>
    <w:p w:rsidR="00115C83" w:rsidRDefault="00D47FDC">
      <w:r>
        <w:t>2</w:t>
      </w:r>
      <w:r>
        <w:t>、团队风采，才艺展示（唱歌跳舞、诗歌朗诵，情景剧表演等形式均可）</w:t>
      </w:r>
    </w:p>
    <w:p w:rsidR="00115C83" w:rsidRDefault="00D47FDC">
      <w:r>
        <w:t>3</w:t>
      </w:r>
      <w:r>
        <w:t>、中日笔译，每组队伍派出</w:t>
      </w:r>
      <w:r>
        <w:t>3</w:t>
      </w:r>
      <w:r>
        <w:t>人（一二三年级各</w:t>
      </w:r>
      <w:r>
        <w:t>1</w:t>
      </w:r>
      <w:r>
        <w:t>名），现场限时翻译。翻译内容为综合日语</w:t>
      </w:r>
      <w:r>
        <w:t>1-4</w:t>
      </w:r>
      <w:r>
        <w:t>册内容。形式为中译日</w:t>
      </w:r>
      <w:proofErr w:type="gramStart"/>
      <w:r>
        <w:t>或日译中</w:t>
      </w:r>
      <w:proofErr w:type="gramEnd"/>
      <w:r>
        <w:t>。评委老师将根据回答的正确程度予以评分。</w:t>
      </w:r>
    </w:p>
    <w:p w:rsidR="00115C83" w:rsidRDefault="00D47FDC">
      <w:r>
        <w:t>4</w:t>
      </w:r>
      <w:r>
        <w:t>、口语表达，每组队伍派出</w:t>
      </w:r>
      <w:r>
        <w:t>3</w:t>
      </w:r>
      <w:r>
        <w:t>人（一二三年级各</w:t>
      </w:r>
      <w:r>
        <w:t>1</w:t>
      </w:r>
      <w:r>
        <w:t>名），现场抽题，根据主题编造对话（对话时间为</w:t>
      </w:r>
      <w:r>
        <w:t>2</w:t>
      </w:r>
      <w:r>
        <w:t>分钟，准备时间为</w:t>
      </w:r>
      <w:r>
        <w:t>5</w:t>
      </w:r>
      <w:r>
        <w:t>分钟）。评委老师根据对话内容等予以评分。</w:t>
      </w:r>
    </w:p>
    <w:p w:rsidR="00115C83" w:rsidRDefault="00D47FDC">
      <w:r>
        <w:t>5</w:t>
      </w:r>
      <w:r>
        <w:t>、知识竞赛，信封抽题，每题</w:t>
      </w:r>
      <w:r>
        <w:t>5</w:t>
      </w:r>
      <w:r>
        <w:t>分。回答正确，加</w:t>
      </w:r>
      <w:r>
        <w:t>5</w:t>
      </w:r>
      <w:r>
        <w:t>分；回答错误，不得分。根据回答正确的题数累计加分。各队均有三次答题机会。题目选择题形式。题目内容涉及日本文化各方面。</w:t>
      </w:r>
    </w:p>
    <w:p w:rsidR="00115C83" w:rsidRDefault="00D47FDC">
      <w:r>
        <w:t> </w:t>
      </w:r>
    </w:p>
    <w:p w:rsidR="00115C83" w:rsidRDefault="00D47FDC">
      <w:r>
        <w:t>【评分细则】</w:t>
      </w:r>
    </w:p>
    <w:p w:rsidR="00115C83" w:rsidRDefault="00D47FDC">
      <w:r>
        <w:t> </w:t>
      </w:r>
    </w:p>
    <w:tbl>
      <w:tblPr>
        <w:tblW w:w="752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7"/>
        <w:gridCol w:w="3527"/>
        <w:gridCol w:w="2244"/>
      </w:tblGrid>
      <w:tr w:rsidR="00115C83">
        <w:trPr>
          <w:trHeight w:val="152"/>
          <w:tblCellSpacing w:w="0" w:type="dxa"/>
        </w:trPr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项目</w:t>
            </w:r>
          </w:p>
        </w:tc>
        <w:tc>
          <w:tcPr>
            <w:tcW w:w="3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要求</w:t>
            </w:r>
          </w:p>
        </w:tc>
        <w:tc>
          <w:tcPr>
            <w:tcW w:w="2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得分</w:t>
            </w:r>
          </w:p>
        </w:tc>
      </w:tr>
      <w:tr w:rsidR="00115C83">
        <w:trPr>
          <w:trHeight w:val="152"/>
          <w:tblCellSpacing w:w="0" w:type="dxa"/>
        </w:trPr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自我介绍</w:t>
            </w:r>
          </w:p>
          <w:p w:rsidR="00115C83" w:rsidRDefault="00D47FDC">
            <w:r>
              <w:t>（中日双语）</w:t>
            </w:r>
          </w:p>
        </w:tc>
        <w:tc>
          <w:tcPr>
            <w:tcW w:w="3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1</w:t>
            </w:r>
            <w:r>
              <w:t>、团队名称（</w:t>
            </w:r>
            <w:r>
              <w:t>5</w:t>
            </w:r>
            <w:r>
              <w:t>分）</w:t>
            </w:r>
          </w:p>
          <w:p w:rsidR="00115C83" w:rsidRDefault="00D47FDC">
            <w:r>
              <w:t>2</w:t>
            </w:r>
            <w:r>
              <w:t>、团队口号（</w:t>
            </w:r>
            <w:r>
              <w:t>5</w:t>
            </w:r>
            <w:r>
              <w:t>分）</w:t>
            </w:r>
          </w:p>
          <w:p w:rsidR="00115C83" w:rsidRDefault="00D47FDC">
            <w:r>
              <w:t>3</w:t>
            </w:r>
            <w:r>
              <w:t>、参赛宣言（</w:t>
            </w:r>
            <w:r>
              <w:t>5</w:t>
            </w:r>
            <w:r>
              <w:t>分）</w:t>
            </w:r>
          </w:p>
        </w:tc>
        <w:tc>
          <w:tcPr>
            <w:tcW w:w="2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 </w:t>
            </w:r>
          </w:p>
          <w:p w:rsidR="00115C83" w:rsidRDefault="00D47FDC">
            <w:r>
              <w:t>15</w:t>
            </w:r>
            <w:r>
              <w:t>分</w:t>
            </w:r>
          </w:p>
        </w:tc>
      </w:tr>
      <w:tr w:rsidR="00115C83">
        <w:trPr>
          <w:trHeight w:val="152"/>
          <w:tblCellSpacing w:w="0" w:type="dxa"/>
        </w:trPr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团队风采</w:t>
            </w:r>
          </w:p>
          <w:p w:rsidR="00115C83" w:rsidRDefault="00D47FDC">
            <w:r>
              <w:t>才艺展示</w:t>
            </w:r>
          </w:p>
        </w:tc>
        <w:tc>
          <w:tcPr>
            <w:tcW w:w="3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1.      </w:t>
            </w:r>
            <w:r>
              <w:t>内容积极向上，舞台效果好。</w:t>
            </w:r>
          </w:p>
          <w:p w:rsidR="00115C83" w:rsidRDefault="00D47FDC">
            <w:r>
              <w:t>2.      </w:t>
            </w:r>
            <w:r>
              <w:t>展示方式的独特流畅。</w:t>
            </w:r>
          </w:p>
        </w:tc>
        <w:tc>
          <w:tcPr>
            <w:tcW w:w="2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 </w:t>
            </w:r>
          </w:p>
          <w:p w:rsidR="00115C83" w:rsidRDefault="00D47FDC">
            <w:r>
              <w:t>10</w:t>
            </w:r>
            <w:r>
              <w:t>分</w:t>
            </w:r>
          </w:p>
        </w:tc>
      </w:tr>
      <w:tr w:rsidR="00115C83">
        <w:trPr>
          <w:trHeight w:val="152"/>
          <w:tblCellSpacing w:w="0" w:type="dxa"/>
        </w:trPr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 </w:t>
            </w:r>
          </w:p>
          <w:p w:rsidR="00115C83" w:rsidRDefault="00D47FDC">
            <w:r>
              <w:t>日语笔译</w:t>
            </w:r>
          </w:p>
        </w:tc>
        <w:tc>
          <w:tcPr>
            <w:tcW w:w="3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1.      </w:t>
            </w:r>
            <w:r>
              <w:t>语法词汇正确。（</w:t>
            </w:r>
            <w:r>
              <w:t>10</w:t>
            </w:r>
            <w:r>
              <w:t>分）</w:t>
            </w:r>
          </w:p>
          <w:p w:rsidR="00115C83" w:rsidRDefault="00D47FDC">
            <w:r>
              <w:t>2.      </w:t>
            </w:r>
            <w:r>
              <w:t>语气通顺，语意明确。（</w:t>
            </w:r>
            <w:r>
              <w:t>10</w:t>
            </w:r>
            <w:r>
              <w:t>分）</w:t>
            </w:r>
          </w:p>
          <w:p w:rsidR="00115C83" w:rsidRDefault="00D47FDC">
            <w:r>
              <w:t>3.  </w:t>
            </w:r>
            <w:r>
              <w:t>符合原文内容（</w:t>
            </w:r>
            <w:r>
              <w:t>10</w:t>
            </w:r>
            <w:r>
              <w:t>分）</w:t>
            </w:r>
          </w:p>
        </w:tc>
        <w:tc>
          <w:tcPr>
            <w:tcW w:w="2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 </w:t>
            </w:r>
          </w:p>
          <w:p w:rsidR="00115C83" w:rsidRDefault="00D47FDC">
            <w:r>
              <w:t>30</w:t>
            </w:r>
            <w:r>
              <w:t>分</w:t>
            </w:r>
          </w:p>
        </w:tc>
      </w:tr>
      <w:tr w:rsidR="00115C83">
        <w:trPr>
          <w:trHeight w:val="152"/>
          <w:tblCellSpacing w:w="0" w:type="dxa"/>
        </w:trPr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 </w:t>
            </w:r>
          </w:p>
          <w:p w:rsidR="00115C83" w:rsidRDefault="00D47FDC">
            <w:r>
              <w:t>口语表达</w:t>
            </w:r>
          </w:p>
        </w:tc>
        <w:tc>
          <w:tcPr>
            <w:tcW w:w="3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1.      </w:t>
            </w:r>
            <w:r>
              <w:t>日语流畅，发音清晰（</w:t>
            </w:r>
            <w:r>
              <w:t>10</w:t>
            </w:r>
            <w:r>
              <w:t>分）</w:t>
            </w:r>
          </w:p>
          <w:p w:rsidR="00115C83" w:rsidRDefault="00D47FDC">
            <w:r>
              <w:t>2.      </w:t>
            </w:r>
            <w:r>
              <w:t>无语法错误（</w:t>
            </w:r>
            <w:r>
              <w:t>10</w:t>
            </w:r>
            <w:r>
              <w:t>分）</w:t>
            </w:r>
          </w:p>
          <w:p w:rsidR="00115C83" w:rsidRDefault="00D47FDC">
            <w:r>
              <w:t>3.      </w:t>
            </w:r>
            <w:r>
              <w:t>紧扣主题，要点清晰（</w:t>
            </w:r>
            <w:r>
              <w:t>10</w:t>
            </w:r>
            <w:r>
              <w:t>分）</w:t>
            </w:r>
          </w:p>
        </w:tc>
        <w:tc>
          <w:tcPr>
            <w:tcW w:w="2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 </w:t>
            </w:r>
          </w:p>
          <w:p w:rsidR="00115C83" w:rsidRDefault="00D47FDC">
            <w:r>
              <w:t>30</w:t>
            </w:r>
            <w:r>
              <w:t>分</w:t>
            </w:r>
          </w:p>
        </w:tc>
      </w:tr>
      <w:tr w:rsidR="00115C83">
        <w:trPr>
          <w:trHeight w:val="152"/>
          <w:tblCellSpacing w:w="0" w:type="dxa"/>
        </w:trPr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 </w:t>
            </w:r>
          </w:p>
          <w:p w:rsidR="00115C83" w:rsidRDefault="00D47FDC">
            <w:r>
              <w:t>非语言能力</w:t>
            </w:r>
          </w:p>
        </w:tc>
        <w:tc>
          <w:tcPr>
            <w:tcW w:w="3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1.      </w:t>
            </w:r>
            <w:r>
              <w:t>着装得体</w:t>
            </w:r>
          </w:p>
          <w:p w:rsidR="00115C83" w:rsidRDefault="00D47FDC">
            <w:r>
              <w:t>2.      </w:t>
            </w:r>
            <w:r>
              <w:t>得体的肢体语言</w:t>
            </w:r>
          </w:p>
          <w:p w:rsidR="00115C83" w:rsidRDefault="00D47FDC">
            <w:r>
              <w:t>3.      </w:t>
            </w:r>
            <w:r>
              <w:t>面部表情自然</w:t>
            </w:r>
          </w:p>
        </w:tc>
        <w:tc>
          <w:tcPr>
            <w:tcW w:w="2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 </w:t>
            </w:r>
          </w:p>
          <w:p w:rsidR="00115C83" w:rsidRDefault="00D47FDC">
            <w:r>
              <w:t>5</w:t>
            </w:r>
            <w:r>
              <w:t>分</w:t>
            </w:r>
          </w:p>
        </w:tc>
      </w:tr>
      <w:tr w:rsidR="00115C83">
        <w:trPr>
          <w:trHeight w:val="152"/>
          <w:tblCellSpacing w:w="0" w:type="dxa"/>
        </w:trPr>
        <w:tc>
          <w:tcPr>
            <w:tcW w:w="1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团队协作</w:t>
            </w:r>
          </w:p>
        </w:tc>
        <w:tc>
          <w:tcPr>
            <w:tcW w:w="3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1.      </w:t>
            </w:r>
            <w:r>
              <w:t>团队各成员之间配合密切</w:t>
            </w:r>
          </w:p>
          <w:p w:rsidR="00115C83" w:rsidRDefault="00D47FDC">
            <w:r>
              <w:t>2.      </w:t>
            </w:r>
            <w:r>
              <w:t>分工合理，每位成员都有所表现</w:t>
            </w:r>
          </w:p>
        </w:tc>
        <w:tc>
          <w:tcPr>
            <w:tcW w:w="2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5C83" w:rsidRDefault="00D47FDC">
            <w:r>
              <w:t>5</w:t>
            </w:r>
            <w:r>
              <w:t>分</w:t>
            </w:r>
          </w:p>
        </w:tc>
      </w:tr>
    </w:tbl>
    <w:p w:rsidR="00115C83" w:rsidRDefault="00D47FDC">
      <w:r>
        <w:t>  </w:t>
      </w:r>
    </w:p>
    <w:sectPr w:rsidR="00115C83" w:rsidSect="00CC791F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7B3" w:rsidRDefault="00E167B3" w:rsidP="00927E1E">
      <w:r>
        <w:separator/>
      </w:r>
    </w:p>
  </w:endnote>
  <w:endnote w:type="continuationSeparator" w:id="0">
    <w:p w:rsidR="00E167B3" w:rsidRDefault="00E167B3" w:rsidP="00927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7B3" w:rsidRDefault="00E167B3" w:rsidP="00927E1E">
      <w:r>
        <w:separator/>
      </w:r>
    </w:p>
  </w:footnote>
  <w:footnote w:type="continuationSeparator" w:id="0">
    <w:p w:rsidR="00E167B3" w:rsidRDefault="00E167B3" w:rsidP="00927E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5C83"/>
    <w:rsid w:val="000312D2"/>
    <w:rsid w:val="00115C83"/>
    <w:rsid w:val="00927E1E"/>
    <w:rsid w:val="00AB1233"/>
    <w:rsid w:val="00CC791F"/>
    <w:rsid w:val="00D47FDC"/>
    <w:rsid w:val="00E16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91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CC791F"/>
    <w:rPr>
      <w:sz w:val="18"/>
      <w:szCs w:val="18"/>
    </w:rPr>
  </w:style>
  <w:style w:type="character" w:styleId="a4">
    <w:name w:val="Hyperlink"/>
    <w:basedOn w:val="a0"/>
    <w:uiPriority w:val="99"/>
    <w:unhideWhenUsed/>
    <w:qFormat/>
    <w:rsid w:val="00CC791F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C791F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927E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27E1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27E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27E1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character" w:styleId="a4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Tianjing</dc:creator>
  <cp:lastModifiedBy>csxy</cp:lastModifiedBy>
  <cp:revision>5</cp:revision>
  <dcterms:created xsi:type="dcterms:W3CDTF">2017-11-07T11:02:00Z</dcterms:created>
  <dcterms:modified xsi:type="dcterms:W3CDTF">2017-11-14T02:09:00Z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2052-8.0.0</vt:lpwstr>
  </property>
</Properties>
</file>