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B3D34" w:rsidRDefault="00EB3D34" w:rsidP="00EB3D34">
      <w:pPr>
        <w:pStyle w:val="a3"/>
      </w:pPr>
      <w:r>
        <w:rPr>
          <w:rFonts w:hint="eastAsia"/>
        </w:rPr>
        <w:t>应用外语系简介</w:t>
      </w:r>
    </w:p>
    <w:p w:rsidR="00EB3D34" w:rsidRDefault="00EB3D34" w:rsidP="00EB3D34">
      <w:pPr>
        <w:pStyle w:val="a3"/>
        <w:rPr>
          <w:rFonts w:hint="eastAsia"/>
        </w:rPr>
      </w:pPr>
    </w:p>
    <w:p w:rsidR="00EB3D34" w:rsidRDefault="00EB3D34" w:rsidP="00EB3D34">
      <w:pPr>
        <w:pStyle w:val="a3"/>
        <w:rPr>
          <w:rFonts w:hint="eastAsia"/>
        </w:rPr>
      </w:pPr>
      <w:r>
        <w:rPr>
          <w:rFonts w:hint="eastAsia"/>
        </w:rPr>
        <w:t>应用外语系下设职业英语团队、商务英语团队、商务日语团队</w:t>
      </w:r>
      <w:r>
        <w:rPr>
          <w:rFonts w:hint="eastAsia"/>
        </w:rPr>
        <w:t>,</w:t>
      </w:r>
      <w:r>
        <w:rPr>
          <w:rFonts w:hint="eastAsia"/>
        </w:rPr>
        <w:t>承担全院非外语专业学生的英语教学及本系英语和日语专业学生教学工作。应用外语系开办了商务英语专业和商务日语专业。目前应用外语系在校生</w:t>
      </w:r>
      <w:r>
        <w:rPr>
          <w:rFonts w:hint="eastAsia"/>
        </w:rPr>
        <w:t>900</w:t>
      </w:r>
      <w:r>
        <w:rPr>
          <w:rFonts w:hint="eastAsia"/>
        </w:rPr>
        <w:t>多人，年年招生及就业形势喜人，新生录取分数高，报到率高；毕业生就业率高，就业质量好，连续多年毕业生就业率达</w:t>
      </w:r>
      <w:r>
        <w:rPr>
          <w:rFonts w:hint="eastAsia"/>
        </w:rPr>
        <w:t>99.5%</w:t>
      </w:r>
      <w:r>
        <w:rPr>
          <w:rFonts w:hint="eastAsia"/>
        </w:rPr>
        <w:t>，深受用人单位欢迎。</w:t>
      </w:r>
    </w:p>
    <w:p w:rsidR="00EB3D34" w:rsidRDefault="00EB3D34" w:rsidP="00EB3D34">
      <w:pPr>
        <w:pStyle w:val="a3"/>
        <w:rPr>
          <w:rFonts w:hint="eastAsia"/>
        </w:rPr>
      </w:pPr>
      <w:r>
        <w:rPr>
          <w:rFonts w:hint="eastAsia"/>
        </w:rPr>
        <w:t>应用外语系现有在职教师</w:t>
      </w:r>
      <w:r>
        <w:rPr>
          <w:rFonts w:hint="eastAsia"/>
        </w:rPr>
        <w:t>40</w:t>
      </w:r>
      <w:r>
        <w:rPr>
          <w:rFonts w:hint="eastAsia"/>
        </w:rPr>
        <w:t>名，其中高级职称</w:t>
      </w:r>
      <w:r>
        <w:rPr>
          <w:rFonts w:hint="eastAsia"/>
        </w:rPr>
        <w:t>5</w:t>
      </w:r>
      <w:r>
        <w:rPr>
          <w:rFonts w:hint="eastAsia"/>
        </w:rPr>
        <w:t>人，中级职称</w:t>
      </w:r>
      <w:r>
        <w:rPr>
          <w:rFonts w:hint="eastAsia"/>
        </w:rPr>
        <w:t>28</w:t>
      </w:r>
      <w:r>
        <w:rPr>
          <w:rFonts w:hint="eastAsia"/>
        </w:rPr>
        <w:t>人</w:t>
      </w:r>
      <w:r>
        <w:rPr>
          <w:rFonts w:hint="eastAsia"/>
        </w:rPr>
        <w:t>,</w:t>
      </w:r>
      <w:r>
        <w:rPr>
          <w:rFonts w:hint="eastAsia"/>
        </w:rPr>
        <w:t>双</w:t>
      </w:r>
      <w:proofErr w:type="gramStart"/>
      <w:r>
        <w:rPr>
          <w:rFonts w:hint="eastAsia"/>
        </w:rPr>
        <w:t>师素质</w:t>
      </w:r>
      <w:proofErr w:type="gramEnd"/>
      <w:r>
        <w:rPr>
          <w:rFonts w:hint="eastAsia"/>
        </w:rPr>
        <w:t>教师比例达到</w:t>
      </w:r>
      <w:r>
        <w:rPr>
          <w:rFonts w:hint="eastAsia"/>
        </w:rPr>
        <w:t>90%</w:t>
      </w:r>
      <w:r>
        <w:rPr>
          <w:rFonts w:hint="eastAsia"/>
        </w:rPr>
        <w:t>以上，</w:t>
      </w:r>
      <w:r>
        <w:rPr>
          <w:rFonts w:hint="eastAsia"/>
        </w:rPr>
        <w:t>70%</w:t>
      </w:r>
      <w:r>
        <w:rPr>
          <w:rFonts w:hint="eastAsia"/>
        </w:rPr>
        <w:t>以上教师有研究生学历或硕士以上学位。有近</w:t>
      </w:r>
      <w:r>
        <w:rPr>
          <w:rFonts w:hint="eastAsia"/>
        </w:rPr>
        <w:t>70%</w:t>
      </w:r>
      <w:r>
        <w:rPr>
          <w:rFonts w:hint="eastAsia"/>
        </w:rPr>
        <w:t>教师曾经到英国、美国和日本培训进修。还聘请了来自美国与欧洲的外教。应用外语系教学设备先进，目前拥有多媒体数字化语言实验室</w:t>
      </w:r>
      <w:r>
        <w:rPr>
          <w:rFonts w:hint="eastAsia"/>
        </w:rPr>
        <w:t>12</w:t>
      </w:r>
      <w:r>
        <w:rPr>
          <w:rFonts w:hint="eastAsia"/>
        </w:rPr>
        <w:t>间、多套外语教学软件；与中国进出口商品交易会（广交会）等多家单位建立校外实训基地。</w:t>
      </w:r>
    </w:p>
    <w:p w:rsidR="00EB3D34" w:rsidRDefault="00EB3D34" w:rsidP="00EB3D34">
      <w:pPr>
        <w:pStyle w:val="a3"/>
      </w:pPr>
      <w:r>
        <w:rPr>
          <w:rFonts w:hint="eastAsia"/>
        </w:rPr>
        <w:t>应用外语系以市场为导向，以社会需求为目标，课程设置科学、规范。全体教师奋发进取，</w:t>
      </w:r>
      <w:r>
        <w:rPr>
          <w:rFonts w:hint="eastAsia"/>
        </w:rPr>
        <w:t>2010</w:t>
      </w:r>
      <w:r>
        <w:rPr>
          <w:rFonts w:hint="eastAsia"/>
        </w:rPr>
        <w:t>年商务英语专业成为学院示范性建设专业。两个专业所确立的“外语＋专业”的课程体系特色鲜明，学生每年参加技能大赛取得优异成绩，社会反响良好。</w:t>
      </w:r>
    </w:p>
    <w:p w:rsidR="00EB3D34" w:rsidRDefault="00EB3D34" w:rsidP="00EB3D34">
      <w:pPr>
        <w:pStyle w:val="a3"/>
        <w:rPr>
          <w:rFonts w:hint="eastAsia"/>
        </w:rPr>
      </w:pPr>
    </w:p>
    <w:p w:rsidR="00EB3D34" w:rsidRDefault="00EB3D34" w:rsidP="00EB3D34">
      <w:pPr>
        <w:pStyle w:val="a3"/>
        <w:rPr>
          <w:rFonts w:hint="eastAsia"/>
        </w:rPr>
      </w:pPr>
      <w:r>
        <w:rPr>
          <w:rFonts w:hint="eastAsia"/>
        </w:rPr>
        <w:t>商务英语专业</w:t>
      </w:r>
    </w:p>
    <w:p w:rsidR="00EB3D34" w:rsidRDefault="00EB3D34" w:rsidP="00EB3D34">
      <w:pPr>
        <w:pStyle w:val="a3"/>
        <w:rPr>
          <w:rFonts w:hint="eastAsia"/>
        </w:rPr>
      </w:pPr>
      <w:r>
        <w:rPr>
          <w:rFonts w:hint="eastAsia"/>
        </w:rPr>
        <w:t>培养目标</w:t>
      </w:r>
      <w:r>
        <w:rPr>
          <w:rFonts w:hint="eastAsia"/>
        </w:rPr>
        <w:t xml:space="preserve"> </w:t>
      </w:r>
      <w:r>
        <w:rPr>
          <w:rFonts w:hint="eastAsia"/>
        </w:rPr>
        <w:t>培养立足广州，面向珠三角地区中小微涉外企事业单位，拥有国际化视野、良好的职业道德、敬业精神、团队合作精神、服务理念和创新创业意识，掌握扎实的英语语言基础知识，熟悉国际商务惯例和业务流程，具有较强的适应能力、抗压能力、组织协调能力、办公操作能力、英语综合运用能力、跨文化商务沟通能力、国际商务运作能力和可持续发展能力，能逐步适应现代国际商务的发展需求，从事一般国际商务活动领域、一般进出口贸易流程领域及拓展领域的从商务接待基础型岗位（涉外文秘</w:t>
      </w:r>
      <w:r>
        <w:rPr>
          <w:rFonts w:hint="eastAsia"/>
        </w:rPr>
        <w:t>、</w:t>
      </w:r>
      <w:r>
        <w:rPr>
          <w:rFonts w:hint="eastAsia"/>
        </w:rPr>
        <w:t>国际电话客服</w:t>
      </w:r>
      <w:r>
        <w:rPr>
          <w:rFonts w:hint="eastAsia"/>
        </w:rPr>
        <w:t>、</w:t>
      </w:r>
      <w:r>
        <w:rPr>
          <w:rFonts w:hint="eastAsia"/>
        </w:rPr>
        <w:t>翻译人员）进阶为国际业务操作岗位（外贸业务员</w:t>
      </w:r>
      <w:r>
        <w:rPr>
          <w:rFonts w:hint="eastAsia"/>
        </w:rPr>
        <w:t>、</w:t>
      </w:r>
      <w:r>
        <w:rPr>
          <w:rFonts w:hint="eastAsia"/>
        </w:rPr>
        <w:t>单证员</w:t>
      </w:r>
      <w:r>
        <w:rPr>
          <w:rFonts w:hint="eastAsia"/>
        </w:rPr>
        <w:t>、</w:t>
      </w:r>
      <w:r>
        <w:rPr>
          <w:rFonts w:hint="eastAsia"/>
        </w:rPr>
        <w:t>跟单员）及营销、管理、经营等岗位所需的精英语</w:t>
      </w:r>
      <w:r>
        <w:rPr>
          <w:rFonts w:hint="eastAsia"/>
        </w:rPr>
        <w:t>、</w:t>
      </w:r>
      <w:r>
        <w:rPr>
          <w:rFonts w:hint="eastAsia"/>
        </w:rPr>
        <w:t>通商务</w:t>
      </w:r>
      <w:r>
        <w:rPr>
          <w:rFonts w:hint="eastAsia"/>
        </w:rPr>
        <w:t>、</w:t>
      </w:r>
      <w:r>
        <w:rPr>
          <w:rFonts w:hint="eastAsia"/>
        </w:rPr>
        <w:t>能创业的高素质技能人才。</w:t>
      </w:r>
    </w:p>
    <w:p w:rsidR="00EB3D34" w:rsidRDefault="00EB3D34" w:rsidP="00EB3D34">
      <w:pPr>
        <w:pStyle w:val="a3"/>
        <w:rPr>
          <w:rFonts w:hint="eastAsia"/>
        </w:rPr>
      </w:pPr>
      <w:r>
        <w:rPr>
          <w:rFonts w:hint="eastAsia"/>
        </w:rPr>
        <w:t>主要课程</w:t>
      </w:r>
      <w:r>
        <w:rPr>
          <w:rFonts w:hint="eastAsia"/>
        </w:rPr>
        <w:t xml:space="preserve"> </w:t>
      </w:r>
      <w:r>
        <w:rPr>
          <w:rFonts w:hint="eastAsia"/>
        </w:rPr>
        <w:t>商务英语专业的课程体系是由基本素质能力、英语技能、职业英语技能和能力</w:t>
      </w:r>
      <w:proofErr w:type="gramStart"/>
      <w:r>
        <w:rPr>
          <w:rFonts w:hint="eastAsia"/>
        </w:rPr>
        <w:t>拓展四</w:t>
      </w:r>
      <w:proofErr w:type="gramEnd"/>
      <w:r>
        <w:rPr>
          <w:rFonts w:hint="eastAsia"/>
        </w:rPr>
        <w:t>大课程模块组成。主要课程包括综合英语、英语视听说、英语口语、商务英语阅读、实用商务英语翻译、商务英语、国际商务函电、国际贸易实务、国际商务单证、国</w:t>
      </w:r>
      <w:r>
        <w:rPr>
          <w:rFonts w:hint="eastAsia"/>
        </w:rPr>
        <w:t>际商务谈判、商务英语视听说、会展英语、中英文打字、日语（二外）</w:t>
      </w:r>
    </w:p>
    <w:p w:rsidR="00EB3D34" w:rsidRDefault="00EB3D34" w:rsidP="00EB3D34">
      <w:pPr>
        <w:pStyle w:val="a3"/>
        <w:rPr>
          <w:rFonts w:hint="eastAsia"/>
        </w:rPr>
      </w:pPr>
      <w:r>
        <w:rPr>
          <w:rFonts w:hint="eastAsia"/>
        </w:rPr>
        <w:t>就业岗位</w:t>
      </w:r>
      <w:r>
        <w:rPr>
          <w:rFonts w:hint="eastAsia"/>
        </w:rPr>
        <w:t xml:space="preserve"> </w:t>
      </w:r>
      <w:r>
        <w:rPr>
          <w:rFonts w:hint="eastAsia"/>
        </w:rPr>
        <w:t>国际商务助理岗位群（涉外文秘，国际电话客服</w:t>
      </w:r>
      <w:r>
        <w:rPr>
          <w:rFonts w:hint="eastAsia"/>
        </w:rPr>
        <w:t>，翻译人员）；国际商务实操岗位群（外贸业务员，跟单员，单证员）</w:t>
      </w:r>
    </w:p>
    <w:p w:rsidR="00EB3D34" w:rsidRDefault="00EB3D34" w:rsidP="00EB3D34">
      <w:pPr>
        <w:pStyle w:val="a3"/>
        <w:rPr>
          <w:rFonts w:hint="eastAsia"/>
        </w:rPr>
      </w:pPr>
      <w:r>
        <w:rPr>
          <w:rFonts w:hint="eastAsia"/>
        </w:rPr>
        <w:t>技能证书</w:t>
      </w:r>
    </w:p>
    <w:p w:rsidR="00EB3D34" w:rsidRDefault="00EB3D34" w:rsidP="00EB3D34">
      <w:pPr>
        <w:pStyle w:val="a3"/>
        <w:rPr>
          <w:rFonts w:hint="eastAsia"/>
        </w:rPr>
      </w:pPr>
      <w:r>
        <w:rPr>
          <w:rFonts w:hint="eastAsia"/>
        </w:rPr>
        <w:t>选考</w:t>
      </w:r>
      <w:r>
        <w:rPr>
          <w:rFonts w:hint="eastAsia"/>
        </w:rPr>
        <w:t xml:space="preserve"> </w:t>
      </w:r>
      <w:r>
        <w:rPr>
          <w:rFonts w:hint="eastAsia"/>
        </w:rPr>
        <w:t>全国国际商务英语证书（一级）、剑桥商务英语证书（初级</w:t>
      </w:r>
      <w:r>
        <w:rPr>
          <w:rFonts w:hint="eastAsia"/>
        </w:rPr>
        <w:t>/</w:t>
      </w:r>
      <w:r>
        <w:rPr>
          <w:rFonts w:hint="eastAsia"/>
        </w:rPr>
        <w:t>中级）、全国商务英语翻译证书（初级）、助理跨境电子商务师证书、阿里巴巴电商人才证书（初级</w:t>
      </w:r>
      <w:r>
        <w:rPr>
          <w:rFonts w:hint="eastAsia"/>
        </w:rPr>
        <w:t>/</w:t>
      </w:r>
      <w:r>
        <w:rPr>
          <w:rFonts w:hint="eastAsia"/>
        </w:rPr>
        <w:t>中级）</w:t>
      </w:r>
      <w:bookmarkStart w:id="0" w:name="_GoBack"/>
      <w:bookmarkEnd w:id="0"/>
    </w:p>
    <w:p w:rsidR="00EB3D34" w:rsidRDefault="00EB3D34" w:rsidP="00EB3D34">
      <w:pPr>
        <w:pStyle w:val="a3"/>
      </w:pPr>
    </w:p>
    <w:p w:rsidR="00EB3D34" w:rsidRDefault="00EB3D34" w:rsidP="00EB3D34">
      <w:pPr>
        <w:pStyle w:val="a3"/>
        <w:rPr>
          <w:rFonts w:hint="eastAsia"/>
        </w:rPr>
      </w:pPr>
      <w:r>
        <w:rPr>
          <w:rFonts w:hint="eastAsia"/>
        </w:rPr>
        <w:t>商务日语专业</w:t>
      </w:r>
    </w:p>
    <w:p w:rsidR="00EB3D34" w:rsidRDefault="00EB3D34" w:rsidP="00EB3D34">
      <w:pPr>
        <w:pStyle w:val="a3"/>
        <w:rPr>
          <w:rFonts w:hint="eastAsia"/>
        </w:rPr>
      </w:pPr>
      <w:r>
        <w:rPr>
          <w:rFonts w:hint="eastAsia"/>
        </w:rPr>
        <w:t>培养目标</w:t>
      </w:r>
      <w:r>
        <w:rPr>
          <w:rFonts w:hint="eastAsia"/>
        </w:rPr>
        <w:t xml:space="preserve"> </w:t>
      </w:r>
      <w:r>
        <w:rPr>
          <w:rFonts w:hint="eastAsia"/>
        </w:rPr>
        <w:t>本专业以珠三角地区中小型日资企业、对日贸易公司为服务对象，培养具有良好职业素质、能运用日语从事外贸跟单、商务助理、初中级翻译等岗位，具备初步的创新意识和创业精神的高素质技能型人才。</w:t>
      </w:r>
    </w:p>
    <w:p w:rsidR="00EB3D34" w:rsidRDefault="00EB3D34" w:rsidP="00EB3D34">
      <w:pPr>
        <w:pStyle w:val="a3"/>
        <w:rPr>
          <w:rFonts w:hint="eastAsia"/>
        </w:rPr>
      </w:pPr>
      <w:r>
        <w:rPr>
          <w:rFonts w:hint="eastAsia"/>
        </w:rPr>
        <w:t>主要课程</w:t>
      </w:r>
      <w:r>
        <w:rPr>
          <w:rFonts w:hint="eastAsia"/>
        </w:rPr>
        <w:t xml:space="preserve"> </w:t>
      </w:r>
      <w:r>
        <w:rPr>
          <w:rFonts w:hint="eastAsia"/>
        </w:rPr>
        <w:t>综合日语、商务日语会话、日语听力、日语写作、日语翻译、日语阅读、日语视听说、日本概况、跨境</w:t>
      </w:r>
      <w:proofErr w:type="gramStart"/>
      <w:r>
        <w:rPr>
          <w:rFonts w:hint="eastAsia"/>
        </w:rPr>
        <w:t>电商实训</w:t>
      </w:r>
      <w:proofErr w:type="gramEnd"/>
      <w:r>
        <w:rPr>
          <w:rFonts w:hint="eastAsia"/>
        </w:rPr>
        <w:t>、日文打字、英语口语</w:t>
      </w:r>
    </w:p>
    <w:p w:rsidR="00EB3D34" w:rsidRDefault="00EB3D34" w:rsidP="00EB3D34">
      <w:pPr>
        <w:pStyle w:val="a3"/>
        <w:rPr>
          <w:rFonts w:hint="eastAsia"/>
        </w:rPr>
      </w:pPr>
      <w:r>
        <w:rPr>
          <w:rFonts w:hint="eastAsia"/>
        </w:rPr>
        <w:t>就业岗位</w:t>
      </w:r>
      <w:r>
        <w:rPr>
          <w:rFonts w:hint="eastAsia"/>
        </w:rPr>
        <w:t xml:space="preserve"> </w:t>
      </w:r>
      <w:r>
        <w:rPr>
          <w:rFonts w:hint="eastAsia"/>
        </w:rPr>
        <w:t>外贸业务员、日语翻译、商务助理</w:t>
      </w:r>
    </w:p>
    <w:p w:rsidR="00EB3D34" w:rsidRDefault="00EB3D34" w:rsidP="00EB3D34">
      <w:pPr>
        <w:pStyle w:val="a3"/>
        <w:rPr>
          <w:rFonts w:hint="eastAsia"/>
        </w:rPr>
      </w:pPr>
      <w:r>
        <w:rPr>
          <w:rFonts w:hint="eastAsia"/>
        </w:rPr>
        <w:t>技能证书</w:t>
      </w:r>
    </w:p>
    <w:p w:rsidR="00EB3D34" w:rsidRDefault="00EB3D34" w:rsidP="00EB3D34">
      <w:pPr>
        <w:pStyle w:val="a3"/>
        <w:rPr>
          <w:rFonts w:hint="eastAsia"/>
        </w:rPr>
      </w:pPr>
      <w:r>
        <w:rPr>
          <w:rFonts w:hint="eastAsia"/>
        </w:rPr>
        <w:t>必考</w:t>
      </w:r>
      <w:r>
        <w:rPr>
          <w:rFonts w:hint="eastAsia"/>
        </w:rPr>
        <w:t xml:space="preserve"> </w:t>
      </w:r>
      <w:r>
        <w:rPr>
          <w:rFonts w:hint="eastAsia"/>
        </w:rPr>
        <w:t>日语能力测试（</w:t>
      </w:r>
      <w:r>
        <w:rPr>
          <w:rFonts w:hint="eastAsia"/>
        </w:rPr>
        <w:t>JLPT</w:t>
      </w:r>
      <w:r>
        <w:rPr>
          <w:rFonts w:hint="eastAsia"/>
        </w:rPr>
        <w:t>）三级以上、商务日语能力考试</w:t>
      </w:r>
      <w:r>
        <w:rPr>
          <w:rFonts w:hint="eastAsia"/>
        </w:rPr>
        <w:t>(BJT)320</w:t>
      </w:r>
      <w:r>
        <w:rPr>
          <w:rFonts w:hint="eastAsia"/>
        </w:rPr>
        <w:t>分以上</w:t>
      </w:r>
    </w:p>
    <w:p w:rsidR="001160B6" w:rsidRDefault="00EB3D34" w:rsidP="00EB3D34">
      <w:pPr>
        <w:pStyle w:val="a3"/>
      </w:pPr>
      <w:r>
        <w:rPr>
          <w:rFonts w:hint="eastAsia"/>
        </w:rPr>
        <w:lastRenderedPageBreak/>
        <w:t>选考</w:t>
      </w:r>
      <w:r>
        <w:rPr>
          <w:rFonts w:hint="eastAsia"/>
        </w:rPr>
        <w:t xml:space="preserve"> </w:t>
      </w:r>
      <w:r>
        <w:rPr>
          <w:rFonts w:hint="eastAsia"/>
        </w:rPr>
        <w:t>报关员证、营销员、（涉外）秘书证、（初级）跨境电商</w:t>
      </w:r>
      <w:proofErr w:type="gramStart"/>
      <w:r>
        <w:rPr>
          <w:rFonts w:hint="eastAsia"/>
        </w:rPr>
        <w:t>商务师</w:t>
      </w:r>
      <w:proofErr w:type="gramEnd"/>
      <w:r>
        <w:rPr>
          <w:rFonts w:hint="eastAsia"/>
        </w:rPr>
        <w:t>证书</w:t>
      </w:r>
    </w:p>
    <w:sectPr w:rsidR="001160B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3D34"/>
    <w:rsid w:val="000018DE"/>
    <w:rsid w:val="00004539"/>
    <w:rsid w:val="00014BEA"/>
    <w:rsid w:val="0001539F"/>
    <w:rsid w:val="00041D4D"/>
    <w:rsid w:val="000446C6"/>
    <w:rsid w:val="0005685B"/>
    <w:rsid w:val="00063519"/>
    <w:rsid w:val="000754F9"/>
    <w:rsid w:val="00075A2B"/>
    <w:rsid w:val="0007676E"/>
    <w:rsid w:val="00081332"/>
    <w:rsid w:val="0009175F"/>
    <w:rsid w:val="00095B0D"/>
    <w:rsid w:val="00096D17"/>
    <w:rsid w:val="000A50B4"/>
    <w:rsid w:val="000B13EB"/>
    <w:rsid w:val="000B333E"/>
    <w:rsid w:val="000C1530"/>
    <w:rsid w:val="000C4C62"/>
    <w:rsid w:val="000C6263"/>
    <w:rsid w:val="000D23B2"/>
    <w:rsid w:val="000E41C2"/>
    <w:rsid w:val="000E6D5E"/>
    <w:rsid w:val="000F0F17"/>
    <w:rsid w:val="000F27B7"/>
    <w:rsid w:val="000F3B76"/>
    <w:rsid w:val="000F6EDF"/>
    <w:rsid w:val="00100153"/>
    <w:rsid w:val="00102661"/>
    <w:rsid w:val="00111199"/>
    <w:rsid w:val="00111A3D"/>
    <w:rsid w:val="00113A89"/>
    <w:rsid w:val="001152E9"/>
    <w:rsid w:val="00115B2B"/>
    <w:rsid w:val="00115D9F"/>
    <w:rsid w:val="001160B6"/>
    <w:rsid w:val="00131054"/>
    <w:rsid w:val="001337A5"/>
    <w:rsid w:val="001359F1"/>
    <w:rsid w:val="00137A7E"/>
    <w:rsid w:val="0014492C"/>
    <w:rsid w:val="00145F71"/>
    <w:rsid w:val="00151476"/>
    <w:rsid w:val="00151B18"/>
    <w:rsid w:val="00163EFA"/>
    <w:rsid w:val="00174172"/>
    <w:rsid w:val="00183663"/>
    <w:rsid w:val="00193AC6"/>
    <w:rsid w:val="001A056E"/>
    <w:rsid w:val="001C206B"/>
    <w:rsid w:val="001C7FAA"/>
    <w:rsid w:val="001D3735"/>
    <w:rsid w:val="001D4449"/>
    <w:rsid w:val="001D7020"/>
    <w:rsid w:val="001D7E10"/>
    <w:rsid w:val="001E3866"/>
    <w:rsid w:val="001F0DDA"/>
    <w:rsid w:val="001F55B4"/>
    <w:rsid w:val="002033E8"/>
    <w:rsid w:val="00214755"/>
    <w:rsid w:val="0021512B"/>
    <w:rsid w:val="00222FCA"/>
    <w:rsid w:val="00223457"/>
    <w:rsid w:val="00223950"/>
    <w:rsid w:val="002246A8"/>
    <w:rsid w:val="00233879"/>
    <w:rsid w:val="00240DE5"/>
    <w:rsid w:val="002454AD"/>
    <w:rsid w:val="0025317F"/>
    <w:rsid w:val="0025578D"/>
    <w:rsid w:val="002558A9"/>
    <w:rsid w:val="00257186"/>
    <w:rsid w:val="00260897"/>
    <w:rsid w:val="00262938"/>
    <w:rsid w:val="00270BCE"/>
    <w:rsid w:val="002712A2"/>
    <w:rsid w:val="002725D0"/>
    <w:rsid w:val="0027436B"/>
    <w:rsid w:val="002902B0"/>
    <w:rsid w:val="002961A1"/>
    <w:rsid w:val="002A6FBA"/>
    <w:rsid w:val="002B2580"/>
    <w:rsid w:val="002C021F"/>
    <w:rsid w:val="002E0DBD"/>
    <w:rsid w:val="002E765E"/>
    <w:rsid w:val="002E7AF4"/>
    <w:rsid w:val="002F0034"/>
    <w:rsid w:val="00302EF5"/>
    <w:rsid w:val="00321C05"/>
    <w:rsid w:val="00325FB8"/>
    <w:rsid w:val="00330136"/>
    <w:rsid w:val="0033308C"/>
    <w:rsid w:val="00335C69"/>
    <w:rsid w:val="00340906"/>
    <w:rsid w:val="003410F0"/>
    <w:rsid w:val="00347B47"/>
    <w:rsid w:val="003520E5"/>
    <w:rsid w:val="00363CB1"/>
    <w:rsid w:val="00367A29"/>
    <w:rsid w:val="00376275"/>
    <w:rsid w:val="003925B1"/>
    <w:rsid w:val="003C42EF"/>
    <w:rsid w:val="003C5CC7"/>
    <w:rsid w:val="003D3DA2"/>
    <w:rsid w:val="003E2A85"/>
    <w:rsid w:val="00403072"/>
    <w:rsid w:val="00420024"/>
    <w:rsid w:val="00421716"/>
    <w:rsid w:val="004319CB"/>
    <w:rsid w:val="00435B32"/>
    <w:rsid w:val="004372BD"/>
    <w:rsid w:val="004378C5"/>
    <w:rsid w:val="00444824"/>
    <w:rsid w:val="00450DB1"/>
    <w:rsid w:val="00452DAF"/>
    <w:rsid w:val="00453C15"/>
    <w:rsid w:val="004540F5"/>
    <w:rsid w:val="0045445E"/>
    <w:rsid w:val="004564B8"/>
    <w:rsid w:val="00456688"/>
    <w:rsid w:val="00456EAB"/>
    <w:rsid w:val="00464266"/>
    <w:rsid w:val="004A522A"/>
    <w:rsid w:val="004B204E"/>
    <w:rsid w:val="004C5897"/>
    <w:rsid w:val="004D42DF"/>
    <w:rsid w:val="004D4A0F"/>
    <w:rsid w:val="004D558D"/>
    <w:rsid w:val="004E1CCB"/>
    <w:rsid w:val="004E4BF4"/>
    <w:rsid w:val="004E5033"/>
    <w:rsid w:val="00516C25"/>
    <w:rsid w:val="005218EF"/>
    <w:rsid w:val="00532FE6"/>
    <w:rsid w:val="0054455B"/>
    <w:rsid w:val="0055013C"/>
    <w:rsid w:val="00556A4F"/>
    <w:rsid w:val="005706E7"/>
    <w:rsid w:val="00592131"/>
    <w:rsid w:val="00592CA9"/>
    <w:rsid w:val="005B5950"/>
    <w:rsid w:val="005C01C6"/>
    <w:rsid w:val="005E19AE"/>
    <w:rsid w:val="005E1C2F"/>
    <w:rsid w:val="005E7D64"/>
    <w:rsid w:val="00602E66"/>
    <w:rsid w:val="00604388"/>
    <w:rsid w:val="006320F4"/>
    <w:rsid w:val="0063633A"/>
    <w:rsid w:val="00636422"/>
    <w:rsid w:val="00640B08"/>
    <w:rsid w:val="0064752B"/>
    <w:rsid w:val="00652E2C"/>
    <w:rsid w:val="0065764D"/>
    <w:rsid w:val="00657916"/>
    <w:rsid w:val="006714C1"/>
    <w:rsid w:val="006714C3"/>
    <w:rsid w:val="00687F94"/>
    <w:rsid w:val="00690869"/>
    <w:rsid w:val="006924E9"/>
    <w:rsid w:val="006954F8"/>
    <w:rsid w:val="006A2639"/>
    <w:rsid w:val="006A511C"/>
    <w:rsid w:val="006C1B17"/>
    <w:rsid w:val="0070012D"/>
    <w:rsid w:val="00720ACD"/>
    <w:rsid w:val="0073519F"/>
    <w:rsid w:val="00741D6A"/>
    <w:rsid w:val="0074374A"/>
    <w:rsid w:val="00754A86"/>
    <w:rsid w:val="00766093"/>
    <w:rsid w:val="00772C23"/>
    <w:rsid w:val="007773C0"/>
    <w:rsid w:val="00785C23"/>
    <w:rsid w:val="00791700"/>
    <w:rsid w:val="007A426C"/>
    <w:rsid w:val="007B1F6F"/>
    <w:rsid w:val="007B427A"/>
    <w:rsid w:val="007B72F6"/>
    <w:rsid w:val="007C03CB"/>
    <w:rsid w:val="007D0169"/>
    <w:rsid w:val="007D25B8"/>
    <w:rsid w:val="007E0161"/>
    <w:rsid w:val="007E424A"/>
    <w:rsid w:val="007F54F1"/>
    <w:rsid w:val="007F657D"/>
    <w:rsid w:val="008209CA"/>
    <w:rsid w:val="00825C64"/>
    <w:rsid w:val="00832749"/>
    <w:rsid w:val="0083366B"/>
    <w:rsid w:val="00842315"/>
    <w:rsid w:val="00843E5C"/>
    <w:rsid w:val="00846043"/>
    <w:rsid w:val="00853E67"/>
    <w:rsid w:val="00880BC5"/>
    <w:rsid w:val="00890E9C"/>
    <w:rsid w:val="00895A69"/>
    <w:rsid w:val="008A30E9"/>
    <w:rsid w:val="008B7D72"/>
    <w:rsid w:val="008C3B8F"/>
    <w:rsid w:val="008D5FA9"/>
    <w:rsid w:val="008D77B9"/>
    <w:rsid w:val="008E3B4A"/>
    <w:rsid w:val="008E72C8"/>
    <w:rsid w:val="008F0C64"/>
    <w:rsid w:val="00903F09"/>
    <w:rsid w:val="0090450D"/>
    <w:rsid w:val="00910D05"/>
    <w:rsid w:val="00915EF6"/>
    <w:rsid w:val="00926EC4"/>
    <w:rsid w:val="009419AA"/>
    <w:rsid w:val="00942B6E"/>
    <w:rsid w:val="00951742"/>
    <w:rsid w:val="009546B0"/>
    <w:rsid w:val="00955CDA"/>
    <w:rsid w:val="00964DEF"/>
    <w:rsid w:val="00967CD9"/>
    <w:rsid w:val="00992AF0"/>
    <w:rsid w:val="009B4A82"/>
    <w:rsid w:val="009B64E1"/>
    <w:rsid w:val="009C2AC3"/>
    <w:rsid w:val="009D4263"/>
    <w:rsid w:val="009E32B7"/>
    <w:rsid w:val="00A0044F"/>
    <w:rsid w:val="00A1208A"/>
    <w:rsid w:val="00A16EAC"/>
    <w:rsid w:val="00A418A4"/>
    <w:rsid w:val="00A47B48"/>
    <w:rsid w:val="00A57DC3"/>
    <w:rsid w:val="00A66D01"/>
    <w:rsid w:val="00A72A15"/>
    <w:rsid w:val="00A77D1B"/>
    <w:rsid w:val="00A8204A"/>
    <w:rsid w:val="00AA053A"/>
    <w:rsid w:val="00AA3595"/>
    <w:rsid w:val="00AC4520"/>
    <w:rsid w:val="00AD0FAD"/>
    <w:rsid w:val="00AE6A6B"/>
    <w:rsid w:val="00AE6F31"/>
    <w:rsid w:val="00AF3600"/>
    <w:rsid w:val="00AF4B6E"/>
    <w:rsid w:val="00AF5CC9"/>
    <w:rsid w:val="00B10FAA"/>
    <w:rsid w:val="00B17749"/>
    <w:rsid w:val="00B3394A"/>
    <w:rsid w:val="00B36984"/>
    <w:rsid w:val="00B46316"/>
    <w:rsid w:val="00B5201F"/>
    <w:rsid w:val="00B5651D"/>
    <w:rsid w:val="00B57FFA"/>
    <w:rsid w:val="00B634B4"/>
    <w:rsid w:val="00B64D7A"/>
    <w:rsid w:val="00B759AF"/>
    <w:rsid w:val="00B77253"/>
    <w:rsid w:val="00B77619"/>
    <w:rsid w:val="00BA1E88"/>
    <w:rsid w:val="00BA7954"/>
    <w:rsid w:val="00BB2FA3"/>
    <w:rsid w:val="00BB6337"/>
    <w:rsid w:val="00BC5398"/>
    <w:rsid w:val="00BD396C"/>
    <w:rsid w:val="00BF650C"/>
    <w:rsid w:val="00C0230D"/>
    <w:rsid w:val="00C02E66"/>
    <w:rsid w:val="00C03008"/>
    <w:rsid w:val="00C03EB0"/>
    <w:rsid w:val="00C05F79"/>
    <w:rsid w:val="00C07E98"/>
    <w:rsid w:val="00C1223B"/>
    <w:rsid w:val="00C2086B"/>
    <w:rsid w:val="00C22FB9"/>
    <w:rsid w:val="00C24571"/>
    <w:rsid w:val="00C50420"/>
    <w:rsid w:val="00C71D9A"/>
    <w:rsid w:val="00C746F8"/>
    <w:rsid w:val="00C8450F"/>
    <w:rsid w:val="00C8776D"/>
    <w:rsid w:val="00C949E2"/>
    <w:rsid w:val="00CC3DEB"/>
    <w:rsid w:val="00CC6B6F"/>
    <w:rsid w:val="00CD6251"/>
    <w:rsid w:val="00CE4D8C"/>
    <w:rsid w:val="00D12BC1"/>
    <w:rsid w:val="00D13E07"/>
    <w:rsid w:val="00D16652"/>
    <w:rsid w:val="00D233B3"/>
    <w:rsid w:val="00D35C84"/>
    <w:rsid w:val="00D46B39"/>
    <w:rsid w:val="00D540A1"/>
    <w:rsid w:val="00D548C1"/>
    <w:rsid w:val="00D67C68"/>
    <w:rsid w:val="00D67E78"/>
    <w:rsid w:val="00D75076"/>
    <w:rsid w:val="00D779FB"/>
    <w:rsid w:val="00D87C21"/>
    <w:rsid w:val="00D90CA4"/>
    <w:rsid w:val="00DA7A76"/>
    <w:rsid w:val="00DC4D33"/>
    <w:rsid w:val="00DD078C"/>
    <w:rsid w:val="00DD6910"/>
    <w:rsid w:val="00DE2C1B"/>
    <w:rsid w:val="00DE67F3"/>
    <w:rsid w:val="00DE7EA0"/>
    <w:rsid w:val="00DF3AB3"/>
    <w:rsid w:val="00DF4930"/>
    <w:rsid w:val="00DF73FC"/>
    <w:rsid w:val="00E018E9"/>
    <w:rsid w:val="00E0774A"/>
    <w:rsid w:val="00E14F46"/>
    <w:rsid w:val="00E35D92"/>
    <w:rsid w:val="00E46173"/>
    <w:rsid w:val="00E62EC2"/>
    <w:rsid w:val="00E75967"/>
    <w:rsid w:val="00E9350B"/>
    <w:rsid w:val="00E93898"/>
    <w:rsid w:val="00E95048"/>
    <w:rsid w:val="00E97B25"/>
    <w:rsid w:val="00EB08B8"/>
    <w:rsid w:val="00EB3D34"/>
    <w:rsid w:val="00ED5CA6"/>
    <w:rsid w:val="00EE4CA7"/>
    <w:rsid w:val="00EF27E4"/>
    <w:rsid w:val="00EF5BA2"/>
    <w:rsid w:val="00F00574"/>
    <w:rsid w:val="00F00838"/>
    <w:rsid w:val="00F06BA9"/>
    <w:rsid w:val="00F076FD"/>
    <w:rsid w:val="00F10160"/>
    <w:rsid w:val="00F10592"/>
    <w:rsid w:val="00F1706A"/>
    <w:rsid w:val="00F371DA"/>
    <w:rsid w:val="00F41D7B"/>
    <w:rsid w:val="00F43A30"/>
    <w:rsid w:val="00F46917"/>
    <w:rsid w:val="00F503C1"/>
    <w:rsid w:val="00F55611"/>
    <w:rsid w:val="00F73B94"/>
    <w:rsid w:val="00F76901"/>
    <w:rsid w:val="00F76B6B"/>
    <w:rsid w:val="00F868C5"/>
    <w:rsid w:val="00F9757D"/>
    <w:rsid w:val="00FA7E81"/>
    <w:rsid w:val="00FB33EB"/>
    <w:rsid w:val="00FC36C9"/>
    <w:rsid w:val="00FD08BC"/>
    <w:rsid w:val="00FD0E1F"/>
    <w:rsid w:val="00FE2721"/>
    <w:rsid w:val="00FF6E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94F1692-404B-4470-B109-236C3CD891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B3D34"/>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198</Words>
  <Characters>1133</Characters>
  <Application>Microsoft Office Word</Application>
  <DocSecurity>0</DocSecurity>
  <Lines>9</Lines>
  <Paragraphs>2</Paragraphs>
  <ScaleCrop>false</ScaleCrop>
  <Company/>
  <LinksUpToDate>false</LinksUpToDate>
  <CharactersWithSpaces>1329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李丹梅</dc:creator>
  <cp:keywords/>
  <dc:description/>
  <cp:lastModifiedBy>李丹梅</cp:lastModifiedBy>
  <cp:revision>1</cp:revision>
  <dcterms:created xsi:type="dcterms:W3CDTF">2018-01-10T08:13:00Z</dcterms:created>
  <dcterms:modified xsi:type="dcterms:W3CDTF">2018-01-10T08:14:00Z</dcterms:modified>
</cp:coreProperties>
</file>