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附件1</w:t>
      </w:r>
    </w:p>
    <w:p>
      <w:pPr>
        <w:ind w:left="0" w:leftChars="0" w:firstLine="0" w:firstLineChars="0"/>
        <w:jc w:val="center"/>
        <w:rPr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广州城市职业学院重点群体毕业生就业帮扶名单统计表</w:t>
      </w:r>
    </w:p>
    <w:p>
      <w:pPr>
        <w:ind w:firstLine="480" w:firstLineChars="200"/>
        <w:jc w:val="left"/>
        <w:rPr>
          <w:rFonts w:hint="eastAsia"/>
          <w:sz w:val="24"/>
          <w:szCs w:val="24"/>
        </w:rPr>
      </w:pPr>
    </w:p>
    <w:p>
      <w:pPr>
        <w:ind w:firstLine="560" w:firstLineChars="200"/>
        <w:jc w:val="left"/>
        <w:rPr>
          <w:sz w:val="24"/>
          <w:szCs w:val="24"/>
        </w:rPr>
      </w:pPr>
      <w:r>
        <w:rPr>
          <w:rFonts w:hint="eastAsia"/>
          <w:sz w:val="28"/>
          <w:szCs w:val="28"/>
        </w:rPr>
        <w:t xml:space="preserve">二级学院名称： （盖章）                                           </w:t>
      </w:r>
      <w:r>
        <w:rPr>
          <w:rFonts w:hint="eastAsia"/>
          <w:sz w:val="24"/>
          <w:szCs w:val="24"/>
        </w:rPr>
        <w:t xml:space="preserve"> 统计时间：        年   月   日</w:t>
      </w:r>
    </w:p>
    <w:tbl>
      <w:tblPr>
        <w:tblStyle w:val="5"/>
        <w:tblW w:w="1423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985"/>
        <w:gridCol w:w="1559"/>
        <w:gridCol w:w="2410"/>
        <w:gridCol w:w="1701"/>
        <w:gridCol w:w="2551"/>
        <w:gridCol w:w="1985"/>
        <w:gridCol w:w="122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817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序号</w:t>
            </w:r>
          </w:p>
        </w:tc>
        <w:tc>
          <w:tcPr>
            <w:tcW w:w="1985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专业班级</w:t>
            </w:r>
          </w:p>
        </w:tc>
        <w:tc>
          <w:tcPr>
            <w:tcW w:w="1559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姓 名</w:t>
            </w:r>
          </w:p>
        </w:tc>
        <w:tc>
          <w:tcPr>
            <w:tcW w:w="2410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手 机</w:t>
            </w:r>
          </w:p>
        </w:tc>
        <w:tc>
          <w:tcPr>
            <w:tcW w:w="1701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重点群体类型</w:t>
            </w:r>
          </w:p>
        </w:tc>
        <w:tc>
          <w:tcPr>
            <w:tcW w:w="2551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邮   箱</w:t>
            </w:r>
          </w:p>
        </w:tc>
        <w:tc>
          <w:tcPr>
            <w:tcW w:w="1985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毕业时间</w:t>
            </w:r>
          </w:p>
        </w:tc>
        <w:tc>
          <w:tcPr>
            <w:tcW w:w="1228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备 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817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410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51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985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228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817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410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51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985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228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817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410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51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985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228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817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410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51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985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228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817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410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51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985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228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817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6</w:t>
            </w:r>
          </w:p>
        </w:tc>
        <w:tc>
          <w:tcPr>
            <w:tcW w:w="1985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410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51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985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228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817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410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51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985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228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481" w:hRule="atLeast"/>
        </w:trPr>
        <w:tc>
          <w:tcPr>
            <w:tcW w:w="817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8</w:t>
            </w:r>
          </w:p>
        </w:tc>
        <w:tc>
          <w:tcPr>
            <w:tcW w:w="1985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410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51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985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228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817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9</w:t>
            </w:r>
          </w:p>
        </w:tc>
        <w:tc>
          <w:tcPr>
            <w:tcW w:w="1985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410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51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985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228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817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410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51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985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228" w:type="dxa"/>
          </w:tcPr>
          <w:p>
            <w:pPr>
              <w:spacing w:line="42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</w:tbl>
    <w:p>
      <w:pPr>
        <w:ind w:firstLine="600" w:firstLineChars="250"/>
        <w:rPr>
          <w:rFonts w:hint="eastAsia"/>
          <w:sz w:val="24"/>
          <w:szCs w:val="24"/>
        </w:rPr>
      </w:pPr>
    </w:p>
    <w:p>
      <w:pPr>
        <w:ind w:firstLine="600" w:firstLineChars="250"/>
        <w:rPr>
          <w:sz w:val="24"/>
          <w:szCs w:val="24"/>
        </w:rPr>
      </w:pPr>
      <w:r>
        <w:rPr>
          <w:rFonts w:hint="eastAsia"/>
          <w:sz w:val="24"/>
          <w:szCs w:val="24"/>
        </w:rPr>
        <w:t>说明：重点群体类型指建档立卡贫困家庭、低保家庭、残疾学生、残疾人家庭等毕业生群体。</w:t>
      </w:r>
    </w:p>
    <w:sectPr>
      <w:pgSz w:w="16838" w:h="11906" w:orient="landscape"/>
      <w:pgMar w:top="1418" w:right="1440" w:bottom="130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